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46" w:rsidRPr="00114A46" w:rsidRDefault="00114A46" w:rsidP="00114A46">
      <w:pPr>
        <w:spacing w:line="276" w:lineRule="auto"/>
        <w:jc w:val="right"/>
        <w:rPr>
          <w:rFonts w:ascii="Times New Roman" w:hAnsi="Times New Roman" w:cs="Times New Roman"/>
          <w:sz w:val="28"/>
          <w:szCs w:val="28"/>
        </w:rPr>
      </w:pPr>
      <w:r>
        <w:rPr>
          <w:rFonts w:ascii="Times New Roman" w:hAnsi="Times New Roman" w:cs="Times New Roman"/>
          <w:sz w:val="28"/>
          <w:szCs w:val="28"/>
        </w:rPr>
        <w:t>П</w:t>
      </w:r>
      <w:r w:rsidRPr="00114A46">
        <w:rPr>
          <w:rFonts w:ascii="Times New Roman" w:hAnsi="Times New Roman" w:cs="Times New Roman"/>
          <w:sz w:val="28"/>
          <w:szCs w:val="28"/>
        </w:rPr>
        <w:t>роект</w:t>
      </w:r>
    </w:p>
    <w:p w:rsidR="00114A46" w:rsidRDefault="00114A46" w:rsidP="00114A46">
      <w:pPr>
        <w:spacing w:line="276" w:lineRule="auto"/>
        <w:jc w:val="center"/>
        <w:rPr>
          <w:rFonts w:ascii="Arial" w:hAnsi="Arial" w:cs="Arial"/>
          <w:sz w:val="24"/>
          <w:szCs w:val="24"/>
        </w:rPr>
      </w:pPr>
    </w:p>
    <w:p w:rsidR="00114A46" w:rsidRPr="00196AAD" w:rsidRDefault="00114A46" w:rsidP="00196AAD">
      <w:pPr>
        <w:spacing w:line="276" w:lineRule="auto"/>
        <w:jc w:val="center"/>
        <w:rPr>
          <w:rFonts w:ascii="Times New Roman" w:hAnsi="Times New Roman" w:cs="Times New Roman"/>
          <w:b/>
          <w:sz w:val="28"/>
          <w:szCs w:val="28"/>
        </w:rPr>
      </w:pPr>
      <w:r w:rsidRPr="00196AAD">
        <w:rPr>
          <w:rFonts w:ascii="Times New Roman" w:hAnsi="Times New Roman" w:cs="Times New Roman"/>
          <w:b/>
          <w:sz w:val="28"/>
          <w:szCs w:val="28"/>
        </w:rPr>
        <w:t>Правительство Республики Дагестан</w:t>
      </w:r>
    </w:p>
    <w:p w:rsidR="00114A46" w:rsidRPr="00196AAD" w:rsidRDefault="00114A46" w:rsidP="00196AAD">
      <w:pPr>
        <w:spacing w:line="276" w:lineRule="auto"/>
        <w:jc w:val="center"/>
        <w:rPr>
          <w:rFonts w:ascii="Times New Roman" w:hAnsi="Times New Roman" w:cs="Times New Roman"/>
          <w:b/>
          <w:sz w:val="28"/>
          <w:szCs w:val="28"/>
        </w:rPr>
      </w:pPr>
      <w:r w:rsidRPr="00196AAD">
        <w:rPr>
          <w:rFonts w:ascii="Times New Roman" w:hAnsi="Times New Roman" w:cs="Times New Roman"/>
          <w:b/>
          <w:sz w:val="28"/>
          <w:szCs w:val="28"/>
        </w:rPr>
        <w:t>Постановление</w:t>
      </w:r>
    </w:p>
    <w:p w:rsidR="001E6025" w:rsidRPr="001E6025" w:rsidRDefault="00114A46" w:rsidP="001E6025">
      <w:pPr>
        <w:shd w:val="clear" w:color="auto" w:fill="FFFFFF"/>
        <w:spacing w:line="240" w:lineRule="auto"/>
        <w:ind w:right="-1" w:firstLine="567"/>
        <w:jc w:val="center"/>
        <w:rPr>
          <w:rFonts w:ascii="Times New Roman" w:eastAsia="Times New Roman" w:hAnsi="Times New Roman" w:cs="Times New Roman"/>
          <w:b/>
          <w:sz w:val="40"/>
          <w:szCs w:val="40"/>
        </w:rPr>
      </w:pPr>
      <w:r w:rsidRPr="001E6025">
        <w:rPr>
          <w:rFonts w:ascii="Times New Roman" w:hAnsi="Times New Roman" w:cs="Times New Roman"/>
          <w:b/>
          <w:sz w:val="28"/>
          <w:szCs w:val="28"/>
        </w:rPr>
        <w:t xml:space="preserve">О внесении изменений в постановление Правительства Республики Дагестан от 28 сентября 2019 г. </w:t>
      </w:r>
      <w:r w:rsidR="00BC7311">
        <w:rPr>
          <w:rFonts w:ascii="Times New Roman" w:hAnsi="Times New Roman" w:cs="Times New Roman"/>
          <w:b/>
          <w:sz w:val="28"/>
          <w:szCs w:val="28"/>
        </w:rPr>
        <w:t>№</w:t>
      </w:r>
      <w:r w:rsidRPr="001E6025">
        <w:rPr>
          <w:rFonts w:ascii="Times New Roman" w:hAnsi="Times New Roman" w:cs="Times New Roman"/>
          <w:b/>
          <w:sz w:val="28"/>
          <w:szCs w:val="28"/>
        </w:rPr>
        <w:t xml:space="preserve"> 230</w:t>
      </w:r>
      <w:r w:rsidR="001E6025" w:rsidRPr="001E6025">
        <w:rPr>
          <w:rFonts w:ascii="Arial" w:hAnsi="Arial" w:cs="Arial"/>
          <w:b/>
          <w:sz w:val="24"/>
          <w:szCs w:val="24"/>
        </w:rPr>
        <w:t xml:space="preserve"> «</w:t>
      </w:r>
      <w:r w:rsidR="001E6025" w:rsidRPr="001E6025">
        <w:rPr>
          <w:rFonts w:ascii="Times New Roman" w:hAnsi="Times New Roman" w:cs="Times New Roman"/>
          <w:b/>
          <w:sz w:val="28"/>
          <w:szCs w:val="28"/>
        </w:rPr>
        <w:t>Об утверждении положений об оплате труда работников государственных учреждений, подведомственных министерству сельского хозяйства и продовольствия Республики Дагестан»</w:t>
      </w:r>
    </w:p>
    <w:p w:rsidR="00CA6853" w:rsidRDefault="00CA6853" w:rsidP="00BD24E8">
      <w:pPr>
        <w:spacing w:after="0" w:line="276" w:lineRule="auto"/>
        <w:ind w:firstLine="567"/>
        <w:jc w:val="both"/>
        <w:rPr>
          <w:rFonts w:ascii="Times New Roman" w:hAnsi="Times New Roman" w:cs="Times New Roman"/>
          <w:sz w:val="28"/>
          <w:szCs w:val="28"/>
        </w:rPr>
      </w:pPr>
    </w:p>
    <w:p w:rsidR="00CA6853" w:rsidRDefault="00CA6853" w:rsidP="00BD24E8">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Правительство Республики Дагестан постановляет:</w:t>
      </w:r>
    </w:p>
    <w:p w:rsidR="00BD24E8" w:rsidRDefault="00114A46" w:rsidP="00CA6853">
      <w:pPr>
        <w:spacing w:after="0" w:line="276" w:lineRule="auto"/>
        <w:ind w:firstLine="567"/>
        <w:jc w:val="both"/>
        <w:rPr>
          <w:rFonts w:ascii="Times New Roman" w:hAnsi="Times New Roman" w:cs="Times New Roman"/>
          <w:sz w:val="28"/>
          <w:szCs w:val="28"/>
        </w:rPr>
      </w:pPr>
      <w:r w:rsidRPr="00196AAD">
        <w:rPr>
          <w:rFonts w:ascii="Times New Roman" w:hAnsi="Times New Roman" w:cs="Times New Roman"/>
          <w:sz w:val="28"/>
          <w:szCs w:val="28"/>
        </w:rPr>
        <w:t>1. Внести</w:t>
      </w:r>
      <w:r w:rsidR="00CA6853">
        <w:rPr>
          <w:rFonts w:ascii="Times New Roman" w:hAnsi="Times New Roman" w:cs="Times New Roman"/>
          <w:sz w:val="28"/>
          <w:szCs w:val="28"/>
        </w:rPr>
        <w:t xml:space="preserve"> </w:t>
      </w:r>
      <w:r w:rsidR="00AC5A41">
        <w:rPr>
          <w:rFonts w:ascii="Times New Roman" w:hAnsi="Times New Roman" w:cs="Times New Roman"/>
          <w:sz w:val="28"/>
          <w:szCs w:val="28"/>
        </w:rPr>
        <w:t xml:space="preserve"> </w:t>
      </w:r>
      <w:r w:rsidR="00CA6853">
        <w:rPr>
          <w:rFonts w:ascii="Times New Roman" w:hAnsi="Times New Roman" w:cs="Times New Roman"/>
          <w:sz w:val="28"/>
          <w:szCs w:val="28"/>
        </w:rPr>
        <w:t xml:space="preserve"> </w:t>
      </w:r>
      <w:r w:rsidRPr="00196AAD">
        <w:rPr>
          <w:rFonts w:ascii="Times New Roman" w:hAnsi="Times New Roman" w:cs="Times New Roman"/>
          <w:sz w:val="28"/>
          <w:szCs w:val="28"/>
        </w:rPr>
        <w:t xml:space="preserve">в постановление Правительства Республики Дагестан от 28 сентября 2019 г. </w:t>
      </w:r>
      <w:r w:rsidR="00345E6F">
        <w:rPr>
          <w:rFonts w:ascii="Times New Roman" w:hAnsi="Times New Roman" w:cs="Times New Roman"/>
          <w:sz w:val="28"/>
          <w:szCs w:val="28"/>
        </w:rPr>
        <w:t>№</w:t>
      </w:r>
      <w:r w:rsidRPr="00196AAD">
        <w:rPr>
          <w:rFonts w:ascii="Times New Roman" w:hAnsi="Times New Roman" w:cs="Times New Roman"/>
          <w:sz w:val="28"/>
          <w:szCs w:val="28"/>
        </w:rPr>
        <w:t xml:space="preserve"> 230</w:t>
      </w:r>
      <w:r w:rsidR="00F53C69" w:rsidRPr="00196AAD">
        <w:rPr>
          <w:rFonts w:ascii="Times New Roman" w:hAnsi="Times New Roman" w:cs="Times New Roman"/>
          <w:sz w:val="28"/>
          <w:szCs w:val="28"/>
        </w:rPr>
        <w:t xml:space="preserve"> (официальный интернет-портал правовой информации (</w:t>
      </w:r>
      <w:hyperlink r:id="rId4" w:history="1">
        <w:r w:rsidR="00F53C69" w:rsidRPr="00196AAD">
          <w:rPr>
            <w:rStyle w:val="a3"/>
            <w:rFonts w:ascii="Times New Roman" w:hAnsi="Times New Roman" w:cs="Times New Roman"/>
            <w:sz w:val="28"/>
            <w:szCs w:val="28"/>
            <w:lang w:val="en-US"/>
          </w:rPr>
          <w:t>www</w:t>
        </w:r>
        <w:r w:rsidR="00F53C69" w:rsidRPr="00196AAD">
          <w:rPr>
            <w:rStyle w:val="a3"/>
            <w:rFonts w:ascii="Times New Roman" w:hAnsi="Times New Roman" w:cs="Times New Roman"/>
            <w:sz w:val="28"/>
            <w:szCs w:val="28"/>
          </w:rPr>
          <w:t>.</w:t>
        </w:r>
        <w:r w:rsidR="00F53C69" w:rsidRPr="00196AAD">
          <w:rPr>
            <w:rStyle w:val="a3"/>
            <w:rFonts w:ascii="Times New Roman" w:hAnsi="Times New Roman" w:cs="Times New Roman"/>
            <w:sz w:val="28"/>
            <w:szCs w:val="28"/>
            <w:lang w:val="en-US"/>
          </w:rPr>
          <w:t>pravo</w:t>
        </w:r>
        <w:r w:rsidR="00F53C69" w:rsidRPr="00196AAD">
          <w:rPr>
            <w:rStyle w:val="a3"/>
            <w:rFonts w:ascii="Times New Roman" w:hAnsi="Times New Roman" w:cs="Times New Roman"/>
            <w:sz w:val="28"/>
            <w:szCs w:val="28"/>
          </w:rPr>
          <w:t>.</w:t>
        </w:r>
        <w:r w:rsidR="00F53C69" w:rsidRPr="00196AAD">
          <w:rPr>
            <w:rStyle w:val="a3"/>
            <w:rFonts w:ascii="Times New Roman" w:hAnsi="Times New Roman" w:cs="Times New Roman"/>
            <w:sz w:val="28"/>
            <w:szCs w:val="28"/>
            <w:lang w:val="en-US"/>
          </w:rPr>
          <w:t>gov</w:t>
        </w:r>
        <w:r w:rsidR="00F53C69" w:rsidRPr="00196AAD">
          <w:rPr>
            <w:rStyle w:val="a3"/>
            <w:rFonts w:ascii="Times New Roman" w:hAnsi="Times New Roman" w:cs="Times New Roman"/>
            <w:sz w:val="28"/>
            <w:szCs w:val="28"/>
          </w:rPr>
          <w:t>.</w:t>
        </w:r>
        <w:r w:rsidR="00F53C69" w:rsidRPr="00196AAD">
          <w:rPr>
            <w:rStyle w:val="a3"/>
            <w:rFonts w:ascii="Times New Roman" w:hAnsi="Times New Roman" w:cs="Times New Roman"/>
            <w:sz w:val="28"/>
            <w:szCs w:val="28"/>
            <w:lang w:val="en-US"/>
          </w:rPr>
          <w:t>ru</w:t>
        </w:r>
      </w:hyperlink>
      <w:r w:rsidR="00F53C69" w:rsidRPr="00196AAD">
        <w:rPr>
          <w:rFonts w:ascii="Times New Roman" w:hAnsi="Times New Roman" w:cs="Times New Roman"/>
          <w:sz w:val="28"/>
          <w:szCs w:val="28"/>
        </w:rPr>
        <w:t>), 2019, 4 октября, № 0500201910040001, 2020, 6 октября, № 0500202010060009, официальный интернет-портал правовой информации Республики Дагестан (</w:t>
      </w:r>
      <w:r w:rsidR="00F53C69" w:rsidRPr="00196AAD">
        <w:rPr>
          <w:rFonts w:ascii="Times New Roman" w:hAnsi="Times New Roman" w:cs="Times New Roman"/>
          <w:sz w:val="28"/>
          <w:szCs w:val="28"/>
          <w:lang w:val="en-US"/>
        </w:rPr>
        <w:t>pravo</w:t>
      </w:r>
      <w:r w:rsidR="00F53C69" w:rsidRPr="00196AAD">
        <w:rPr>
          <w:rFonts w:ascii="Times New Roman" w:hAnsi="Times New Roman" w:cs="Times New Roman"/>
          <w:sz w:val="28"/>
          <w:szCs w:val="28"/>
        </w:rPr>
        <w:t>.</w:t>
      </w:r>
      <w:r w:rsidR="00F53C69" w:rsidRPr="00196AAD">
        <w:rPr>
          <w:rFonts w:ascii="Times New Roman" w:hAnsi="Times New Roman" w:cs="Times New Roman"/>
          <w:sz w:val="28"/>
          <w:szCs w:val="28"/>
          <w:lang w:val="en-US"/>
        </w:rPr>
        <w:t>e</w:t>
      </w:r>
      <w:r w:rsidR="00F53C69" w:rsidRPr="00196AAD">
        <w:rPr>
          <w:rFonts w:ascii="Times New Roman" w:hAnsi="Times New Roman" w:cs="Times New Roman"/>
          <w:sz w:val="28"/>
          <w:szCs w:val="28"/>
        </w:rPr>
        <w:t>-</w:t>
      </w:r>
      <w:r w:rsidR="00F53C69" w:rsidRPr="00196AAD">
        <w:rPr>
          <w:rFonts w:ascii="Times New Roman" w:hAnsi="Times New Roman" w:cs="Times New Roman"/>
          <w:sz w:val="28"/>
          <w:szCs w:val="28"/>
          <w:lang w:val="en-US"/>
        </w:rPr>
        <w:t>dag</w:t>
      </w:r>
      <w:r w:rsidR="00F53C69" w:rsidRPr="00196AAD">
        <w:rPr>
          <w:rFonts w:ascii="Times New Roman" w:hAnsi="Times New Roman" w:cs="Times New Roman"/>
          <w:sz w:val="28"/>
          <w:szCs w:val="28"/>
        </w:rPr>
        <w:t>.</w:t>
      </w:r>
      <w:r w:rsidR="00F53C69" w:rsidRPr="00196AAD">
        <w:rPr>
          <w:rFonts w:ascii="Times New Roman" w:hAnsi="Times New Roman" w:cs="Times New Roman"/>
          <w:sz w:val="28"/>
          <w:szCs w:val="28"/>
          <w:lang w:val="en-US"/>
        </w:rPr>
        <w:t>ru</w:t>
      </w:r>
      <w:r w:rsidR="00F53C69" w:rsidRPr="00196AAD">
        <w:rPr>
          <w:rFonts w:ascii="Times New Roman" w:hAnsi="Times New Roman" w:cs="Times New Roman"/>
          <w:sz w:val="28"/>
          <w:szCs w:val="28"/>
        </w:rPr>
        <w:t>), 2021, 30 декабря, № 05002008271)</w:t>
      </w:r>
      <w:r w:rsidR="00AC5A41">
        <w:rPr>
          <w:rFonts w:ascii="Times New Roman" w:hAnsi="Times New Roman" w:cs="Times New Roman"/>
          <w:sz w:val="28"/>
          <w:szCs w:val="28"/>
        </w:rPr>
        <w:t xml:space="preserve">   изменение</w:t>
      </w:r>
      <w:r w:rsidR="00BD24E8">
        <w:rPr>
          <w:rFonts w:ascii="Times New Roman" w:hAnsi="Times New Roman" w:cs="Times New Roman"/>
          <w:sz w:val="28"/>
          <w:szCs w:val="28"/>
        </w:rPr>
        <w:t>, дополнив пункт 1 абзацем следующего содержания:</w:t>
      </w:r>
    </w:p>
    <w:p w:rsidR="00196AAD" w:rsidRPr="00196AAD" w:rsidRDefault="00196AAD" w:rsidP="00CA6853">
      <w:pPr>
        <w:autoSpaceDE w:val="0"/>
        <w:autoSpaceDN w:val="0"/>
        <w:adjustRightInd w:val="0"/>
        <w:spacing w:after="0" w:line="240" w:lineRule="auto"/>
        <w:ind w:firstLine="567"/>
        <w:jc w:val="both"/>
        <w:rPr>
          <w:rFonts w:ascii="Times New Roman" w:hAnsi="Times New Roman" w:cs="Times New Roman"/>
          <w:bCs/>
          <w:sz w:val="28"/>
          <w:szCs w:val="28"/>
        </w:rPr>
      </w:pPr>
      <w:r w:rsidRPr="00196AAD">
        <w:rPr>
          <w:rFonts w:ascii="Times New Roman" w:hAnsi="Times New Roman" w:cs="Times New Roman"/>
          <w:sz w:val="28"/>
          <w:szCs w:val="28"/>
        </w:rPr>
        <w:t>«</w:t>
      </w:r>
      <w:r w:rsidR="00BD24E8">
        <w:rPr>
          <w:rFonts w:ascii="Times New Roman" w:hAnsi="Times New Roman" w:cs="Times New Roman"/>
          <w:bCs/>
          <w:sz w:val="28"/>
          <w:szCs w:val="28"/>
        </w:rPr>
        <w:t>П</w:t>
      </w:r>
      <w:r w:rsidRPr="00196AAD">
        <w:rPr>
          <w:rFonts w:ascii="Times New Roman" w:hAnsi="Times New Roman" w:cs="Times New Roman"/>
          <w:bCs/>
          <w:sz w:val="28"/>
          <w:szCs w:val="28"/>
        </w:rPr>
        <w:t xml:space="preserve">оложение об оплате труда работников государственных учреждений Республики Дагестан, </w:t>
      </w:r>
      <w:r w:rsidR="00BC7311">
        <w:rPr>
          <w:rFonts w:ascii="Times New Roman" w:hAnsi="Times New Roman" w:cs="Times New Roman"/>
          <w:bCs/>
          <w:sz w:val="28"/>
          <w:szCs w:val="28"/>
        </w:rPr>
        <w:t>подведомственных М</w:t>
      </w:r>
      <w:r w:rsidRPr="00196AAD">
        <w:rPr>
          <w:rFonts w:ascii="Times New Roman" w:hAnsi="Times New Roman" w:cs="Times New Roman"/>
          <w:bCs/>
          <w:sz w:val="28"/>
          <w:szCs w:val="28"/>
        </w:rPr>
        <w:t>инистерству сельского хозяйства и продовольствия Республики Дагестан, по виду экономической деятельности «образование средне профессиональное»</w:t>
      </w:r>
      <w:r w:rsidR="00BD24E8">
        <w:rPr>
          <w:rFonts w:ascii="Times New Roman" w:hAnsi="Times New Roman" w:cs="Times New Roman"/>
          <w:bCs/>
          <w:sz w:val="28"/>
          <w:szCs w:val="28"/>
        </w:rPr>
        <w:t>.</w:t>
      </w:r>
      <w:r w:rsidR="00CF13D4">
        <w:rPr>
          <w:rFonts w:ascii="Times New Roman" w:hAnsi="Times New Roman" w:cs="Times New Roman"/>
          <w:bCs/>
          <w:sz w:val="28"/>
          <w:szCs w:val="28"/>
        </w:rPr>
        <w:t>».</w:t>
      </w:r>
      <w:r w:rsidRPr="00196AAD">
        <w:rPr>
          <w:rFonts w:ascii="Times New Roman" w:hAnsi="Times New Roman" w:cs="Times New Roman"/>
          <w:bCs/>
          <w:sz w:val="28"/>
          <w:szCs w:val="28"/>
        </w:rPr>
        <w:t xml:space="preserve"> </w:t>
      </w:r>
    </w:p>
    <w:p w:rsidR="00196AAD" w:rsidRPr="00196AAD" w:rsidRDefault="00196AAD" w:rsidP="00BD24E8">
      <w:pPr>
        <w:spacing w:after="0" w:line="276" w:lineRule="auto"/>
        <w:ind w:firstLine="567"/>
        <w:jc w:val="both"/>
        <w:rPr>
          <w:rFonts w:ascii="Times New Roman" w:hAnsi="Times New Roman" w:cs="Times New Roman"/>
          <w:sz w:val="28"/>
          <w:szCs w:val="28"/>
        </w:rPr>
      </w:pPr>
      <w:r w:rsidRPr="00196AAD">
        <w:rPr>
          <w:rFonts w:ascii="Times New Roman" w:hAnsi="Times New Roman" w:cs="Times New Roman"/>
          <w:sz w:val="28"/>
          <w:szCs w:val="28"/>
        </w:rPr>
        <w:t xml:space="preserve"> </w:t>
      </w:r>
    </w:p>
    <w:p w:rsidR="006303FA" w:rsidRDefault="006303FA" w:rsidP="006303FA">
      <w:pPr>
        <w:spacing w:line="276" w:lineRule="auto"/>
        <w:ind w:firstLine="567"/>
        <w:rPr>
          <w:rFonts w:ascii="Times New Roman" w:hAnsi="Times New Roman" w:cs="Times New Roman"/>
          <w:b/>
          <w:sz w:val="28"/>
          <w:szCs w:val="28"/>
        </w:rPr>
      </w:pPr>
    </w:p>
    <w:p w:rsidR="006303FA" w:rsidRDefault="006303FA" w:rsidP="006303FA">
      <w:pPr>
        <w:spacing w:line="276" w:lineRule="auto"/>
        <w:ind w:firstLine="567"/>
        <w:rPr>
          <w:rFonts w:ascii="Times New Roman" w:hAnsi="Times New Roman" w:cs="Times New Roman"/>
          <w:b/>
          <w:sz w:val="28"/>
          <w:szCs w:val="28"/>
        </w:rPr>
      </w:pPr>
    </w:p>
    <w:p w:rsidR="00AC5A41" w:rsidRPr="00E83B6D" w:rsidRDefault="00AC5A41" w:rsidP="0070406F">
      <w:pPr>
        <w:spacing w:after="0" w:line="276" w:lineRule="auto"/>
        <w:ind w:firstLine="567"/>
        <w:rPr>
          <w:rFonts w:ascii="Times New Roman" w:hAnsi="Times New Roman" w:cs="Times New Roman"/>
          <w:b/>
          <w:sz w:val="28"/>
          <w:szCs w:val="28"/>
        </w:rPr>
      </w:pPr>
      <w:r w:rsidRPr="00E83B6D">
        <w:rPr>
          <w:rFonts w:ascii="Times New Roman" w:hAnsi="Times New Roman" w:cs="Times New Roman"/>
          <w:b/>
          <w:sz w:val="28"/>
          <w:szCs w:val="28"/>
        </w:rPr>
        <w:t xml:space="preserve">Председатель Правительства </w:t>
      </w:r>
      <w:r w:rsidR="006303FA">
        <w:rPr>
          <w:rFonts w:ascii="Times New Roman" w:hAnsi="Times New Roman" w:cs="Times New Roman"/>
          <w:b/>
          <w:sz w:val="28"/>
          <w:szCs w:val="28"/>
        </w:rPr>
        <w:t xml:space="preserve">                                    А. Абдулмуслимов</w:t>
      </w:r>
    </w:p>
    <w:p w:rsidR="004C5A06" w:rsidRDefault="00AC5A41" w:rsidP="006303FA">
      <w:pPr>
        <w:spacing w:line="276" w:lineRule="auto"/>
        <w:rPr>
          <w:rFonts w:ascii="Times New Roman" w:hAnsi="Times New Roman" w:cs="Times New Roman"/>
          <w:b/>
          <w:sz w:val="28"/>
          <w:szCs w:val="28"/>
        </w:rPr>
      </w:pPr>
      <w:r w:rsidRPr="00E83B6D">
        <w:rPr>
          <w:rFonts w:ascii="Times New Roman" w:hAnsi="Times New Roman" w:cs="Times New Roman"/>
          <w:b/>
          <w:sz w:val="28"/>
          <w:szCs w:val="28"/>
        </w:rPr>
        <w:t xml:space="preserve">            Республики Дагестан</w:t>
      </w:r>
    </w:p>
    <w:p w:rsidR="00F73DA2" w:rsidRDefault="00F73DA2" w:rsidP="006303FA">
      <w:pPr>
        <w:spacing w:line="276" w:lineRule="auto"/>
        <w:rPr>
          <w:rFonts w:ascii="Times New Roman" w:hAnsi="Times New Roman" w:cs="Times New Roman"/>
          <w:b/>
          <w:sz w:val="28"/>
          <w:szCs w:val="28"/>
        </w:rPr>
      </w:pPr>
    </w:p>
    <w:p w:rsidR="00F73DA2" w:rsidRDefault="00F73DA2" w:rsidP="006303FA">
      <w:pPr>
        <w:spacing w:line="276" w:lineRule="auto"/>
        <w:rPr>
          <w:rFonts w:ascii="Times New Roman" w:hAnsi="Times New Roman" w:cs="Times New Roman"/>
          <w:b/>
          <w:sz w:val="28"/>
          <w:szCs w:val="28"/>
        </w:rPr>
      </w:pPr>
    </w:p>
    <w:p w:rsidR="00F73DA2" w:rsidRDefault="00F73DA2" w:rsidP="006303FA">
      <w:pPr>
        <w:spacing w:line="276" w:lineRule="auto"/>
        <w:rPr>
          <w:rFonts w:ascii="Times New Roman" w:hAnsi="Times New Roman" w:cs="Times New Roman"/>
          <w:b/>
          <w:sz w:val="28"/>
          <w:szCs w:val="28"/>
        </w:rPr>
      </w:pPr>
    </w:p>
    <w:p w:rsidR="00F73DA2" w:rsidRDefault="00F73DA2" w:rsidP="006303FA">
      <w:pPr>
        <w:spacing w:line="276" w:lineRule="auto"/>
        <w:rPr>
          <w:rFonts w:ascii="Times New Roman" w:hAnsi="Times New Roman" w:cs="Times New Roman"/>
          <w:b/>
          <w:sz w:val="28"/>
          <w:szCs w:val="28"/>
        </w:rPr>
      </w:pPr>
    </w:p>
    <w:p w:rsidR="00F73DA2" w:rsidRDefault="00F73DA2" w:rsidP="006303FA">
      <w:pPr>
        <w:spacing w:line="276" w:lineRule="auto"/>
        <w:rPr>
          <w:rFonts w:ascii="Times New Roman" w:hAnsi="Times New Roman" w:cs="Times New Roman"/>
          <w:b/>
          <w:sz w:val="28"/>
          <w:szCs w:val="28"/>
        </w:rPr>
      </w:pPr>
    </w:p>
    <w:p w:rsidR="00F73DA2" w:rsidRDefault="00F73DA2" w:rsidP="006303FA">
      <w:pPr>
        <w:spacing w:line="276" w:lineRule="auto"/>
        <w:rPr>
          <w:rFonts w:ascii="Times New Roman" w:hAnsi="Times New Roman" w:cs="Times New Roman"/>
          <w:b/>
          <w:sz w:val="28"/>
          <w:szCs w:val="28"/>
        </w:rPr>
      </w:pPr>
    </w:p>
    <w:p w:rsidR="00F73DA2" w:rsidRDefault="00F73DA2" w:rsidP="006303FA">
      <w:pPr>
        <w:spacing w:line="276" w:lineRule="auto"/>
        <w:rPr>
          <w:rFonts w:ascii="Times New Roman" w:hAnsi="Times New Roman" w:cs="Times New Roman"/>
          <w:b/>
          <w:sz w:val="28"/>
          <w:szCs w:val="28"/>
        </w:rPr>
      </w:pPr>
    </w:p>
    <w:p w:rsidR="00F73DA2" w:rsidRDefault="00F73DA2" w:rsidP="006303FA">
      <w:pPr>
        <w:spacing w:line="276" w:lineRule="auto"/>
        <w:rPr>
          <w:rFonts w:ascii="Times New Roman" w:hAnsi="Times New Roman" w:cs="Times New Roman"/>
          <w:b/>
          <w:sz w:val="28"/>
          <w:szCs w:val="28"/>
        </w:rPr>
      </w:pPr>
    </w:p>
    <w:p w:rsidR="00F73DA2" w:rsidRDefault="00F73DA2" w:rsidP="00F73DA2">
      <w:pPr>
        <w:pStyle w:val="ConsPlusNormal"/>
        <w:ind w:left="5954" w:right="-1"/>
        <w:jc w:val="center"/>
        <w:outlineLvl w:val="0"/>
        <w:rPr>
          <w:sz w:val="28"/>
          <w:szCs w:val="28"/>
        </w:rPr>
      </w:pPr>
      <w:r>
        <w:rPr>
          <w:sz w:val="28"/>
          <w:szCs w:val="28"/>
        </w:rPr>
        <w:lastRenderedPageBreak/>
        <w:t xml:space="preserve">Утверждена </w:t>
      </w:r>
    </w:p>
    <w:p w:rsidR="00F73DA2" w:rsidRDefault="00F73DA2" w:rsidP="00F73DA2">
      <w:pPr>
        <w:pStyle w:val="ConsPlusNormal"/>
        <w:ind w:left="5954" w:right="-1"/>
        <w:jc w:val="center"/>
        <w:outlineLvl w:val="0"/>
        <w:rPr>
          <w:sz w:val="28"/>
          <w:szCs w:val="28"/>
        </w:rPr>
      </w:pPr>
      <w:r>
        <w:rPr>
          <w:sz w:val="28"/>
          <w:szCs w:val="28"/>
        </w:rPr>
        <w:t xml:space="preserve">постановлением Правительства Республики Дагестан </w:t>
      </w:r>
    </w:p>
    <w:p w:rsidR="00F73DA2" w:rsidRPr="00DF2556" w:rsidRDefault="00F73DA2" w:rsidP="00F73DA2">
      <w:pPr>
        <w:pStyle w:val="ConsPlusNormal"/>
        <w:ind w:left="5954" w:right="-1"/>
        <w:jc w:val="center"/>
        <w:outlineLvl w:val="0"/>
        <w:rPr>
          <w:sz w:val="28"/>
          <w:szCs w:val="28"/>
        </w:rPr>
      </w:pPr>
      <w:r>
        <w:rPr>
          <w:sz w:val="28"/>
          <w:szCs w:val="28"/>
        </w:rPr>
        <w:t>от «__» __________ 2023 г. № ___</w:t>
      </w:r>
    </w:p>
    <w:p w:rsidR="00F73DA2" w:rsidRDefault="00F73DA2" w:rsidP="00F73DA2">
      <w:pPr>
        <w:pStyle w:val="ConsPlusNormal"/>
        <w:jc w:val="center"/>
        <w:rPr>
          <w:b/>
          <w:sz w:val="28"/>
          <w:szCs w:val="28"/>
        </w:rPr>
      </w:pPr>
    </w:p>
    <w:p w:rsidR="00F73DA2" w:rsidRPr="00DF2556" w:rsidRDefault="00F73DA2" w:rsidP="00F73DA2">
      <w:pPr>
        <w:pStyle w:val="ConsPlusNormal"/>
        <w:jc w:val="center"/>
        <w:rPr>
          <w:b/>
          <w:sz w:val="28"/>
          <w:szCs w:val="28"/>
        </w:rPr>
      </w:pPr>
      <w:r>
        <w:rPr>
          <w:b/>
          <w:sz w:val="28"/>
          <w:szCs w:val="28"/>
        </w:rPr>
        <w:t>Положение</w:t>
      </w:r>
    </w:p>
    <w:p w:rsidR="00F73DA2" w:rsidRPr="00DF2556" w:rsidRDefault="00F73DA2" w:rsidP="00F73DA2">
      <w:pPr>
        <w:pStyle w:val="ConsPlusNormal"/>
        <w:rPr>
          <w:b/>
          <w:sz w:val="28"/>
          <w:szCs w:val="28"/>
        </w:rPr>
      </w:pPr>
    </w:p>
    <w:p w:rsidR="00F73DA2" w:rsidRPr="00DF2556" w:rsidRDefault="00F73DA2" w:rsidP="00F73DA2">
      <w:pPr>
        <w:pStyle w:val="ConsPlusNormal"/>
        <w:jc w:val="center"/>
        <w:rPr>
          <w:b/>
          <w:sz w:val="28"/>
          <w:szCs w:val="28"/>
        </w:rPr>
      </w:pPr>
      <w:r>
        <w:rPr>
          <w:b/>
          <w:sz w:val="28"/>
          <w:szCs w:val="28"/>
        </w:rPr>
        <w:t>О</w:t>
      </w:r>
      <w:r w:rsidRPr="006F0F7D">
        <w:rPr>
          <w:b/>
          <w:sz w:val="28"/>
          <w:szCs w:val="28"/>
        </w:rPr>
        <w:t>б оплате труда</w:t>
      </w:r>
      <w:r>
        <w:rPr>
          <w:b/>
          <w:sz w:val="28"/>
          <w:szCs w:val="28"/>
        </w:rPr>
        <w:t xml:space="preserve"> </w:t>
      </w:r>
      <w:r w:rsidRPr="006F0F7D">
        <w:rPr>
          <w:b/>
          <w:sz w:val="28"/>
          <w:szCs w:val="28"/>
        </w:rPr>
        <w:t>работников государственных учреждений</w:t>
      </w:r>
      <w:r>
        <w:rPr>
          <w:b/>
          <w:sz w:val="28"/>
          <w:szCs w:val="28"/>
        </w:rPr>
        <w:t xml:space="preserve"> Республики Дагестан, подведомственных М</w:t>
      </w:r>
      <w:r w:rsidRPr="006F0F7D">
        <w:rPr>
          <w:b/>
          <w:sz w:val="28"/>
          <w:szCs w:val="28"/>
        </w:rPr>
        <w:t>инистерств</w:t>
      </w:r>
      <w:r>
        <w:rPr>
          <w:b/>
          <w:sz w:val="28"/>
          <w:szCs w:val="28"/>
        </w:rPr>
        <w:t xml:space="preserve">у сельского хозяйства и продовольствия Республики </w:t>
      </w:r>
      <w:r w:rsidRPr="006F0F7D">
        <w:rPr>
          <w:b/>
          <w:sz w:val="28"/>
          <w:szCs w:val="28"/>
        </w:rPr>
        <w:t>Дагестан</w:t>
      </w:r>
      <w:r>
        <w:rPr>
          <w:b/>
          <w:sz w:val="28"/>
          <w:szCs w:val="28"/>
        </w:rPr>
        <w:t>, по виду экономической деятельности «Образование среднее профессиональное»</w:t>
      </w:r>
    </w:p>
    <w:p w:rsidR="00F73DA2" w:rsidRDefault="00F73DA2" w:rsidP="00F73DA2">
      <w:pPr>
        <w:pStyle w:val="ConsPlusTitle"/>
        <w:jc w:val="center"/>
        <w:outlineLvl w:val="1"/>
        <w:rPr>
          <w:rFonts w:ascii="Times New Roman" w:hAnsi="Times New Roman" w:cs="Times New Roman"/>
          <w:sz w:val="28"/>
          <w:szCs w:val="28"/>
        </w:rPr>
      </w:pPr>
    </w:p>
    <w:p w:rsidR="00F73DA2" w:rsidRPr="00DF2556" w:rsidRDefault="00F73DA2" w:rsidP="00F73DA2">
      <w:pPr>
        <w:pStyle w:val="ConsPlusTitle"/>
        <w:jc w:val="center"/>
        <w:outlineLvl w:val="1"/>
        <w:rPr>
          <w:rFonts w:ascii="Times New Roman" w:hAnsi="Times New Roman" w:cs="Times New Roman"/>
          <w:sz w:val="28"/>
          <w:szCs w:val="28"/>
        </w:rPr>
      </w:pPr>
      <w:r w:rsidRPr="00DF2556">
        <w:rPr>
          <w:rFonts w:ascii="Times New Roman" w:hAnsi="Times New Roman" w:cs="Times New Roman"/>
          <w:sz w:val="28"/>
          <w:szCs w:val="28"/>
        </w:rPr>
        <w:t>1. Общие положения</w:t>
      </w:r>
    </w:p>
    <w:p w:rsidR="00F73DA2" w:rsidRPr="00DF2556" w:rsidRDefault="00F73DA2" w:rsidP="00F73DA2">
      <w:pPr>
        <w:pStyle w:val="ConsPlusNormal"/>
        <w:jc w:val="both"/>
        <w:rPr>
          <w:sz w:val="28"/>
          <w:szCs w:val="28"/>
        </w:rPr>
      </w:pPr>
    </w:p>
    <w:p w:rsidR="00F73DA2" w:rsidRPr="00DF2556" w:rsidRDefault="00F73DA2" w:rsidP="00F73DA2">
      <w:pPr>
        <w:pStyle w:val="ConsPlusNormal"/>
        <w:ind w:firstLine="540"/>
        <w:jc w:val="both"/>
        <w:rPr>
          <w:sz w:val="28"/>
          <w:szCs w:val="28"/>
        </w:rPr>
      </w:pPr>
      <w:r w:rsidRPr="00DF2556">
        <w:rPr>
          <w:sz w:val="28"/>
          <w:szCs w:val="28"/>
        </w:rPr>
        <w:t>1.1. Настоящее Положение разработано в соответствии с Законом Республики Дагестан от</w:t>
      </w:r>
      <w:r>
        <w:rPr>
          <w:sz w:val="28"/>
          <w:szCs w:val="28"/>
        </w:rPr>
        <w:t xml:space="preserve"> </w:t>
      </w:r>
      <w:r w:rsidRPr="00DF2556">
        <w:rPr>
          <w:sz w:val="28"/>
          <w:szCs w:val="28"/>
        </w:rPr>
        <w:t xml:space="preserve">7 апреля 2009 г.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 № 117 «О введении новых систем оплаты труда работников государственных бюджетных, автономных и казенных учреждений Республики Дагестан». </w:t>
      </w:r>
    </w:p>
    <w:p w:rsidR="00F73DA2" w:rsidRPr="00E86764"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Положение применяется при определении заработной платы работников государственных бюджетных образовательных организаций, находящихся в ведении Министерства сельского хозяйства и продовольствия Республики Дагестан, по видам экономической деятельности</w:t>
      </w:r>
      <w:r w:rsidRPr="007D3D49">
        <w:rPr>
          <w:rFonts w:ascii="Times New Roman" w:hAnsi="Times New Roman"/>
          <w:sz w:val="28"/>
          <w:szCs w:val="28"/>
        </w:rPr>
        <w:t xml:space="preserve">: </w:t>
      </w:r>
      <w:r w:rsidRPr="00E86764">
        <w:rPr>
          <w:rFonts w:ascii="Times New Roman" w:hAnsi="Times New Roman"/>
          <w:sz w:val="28"/>
          <w:szCs w:val="28"/>
        </w:rPr>
        <w:t>«Государственное регулирование деятельности в области здравоохранения, образования, социально-культурного развития и других социальных услуг, кроме социального обеспечения</w:t>
      </w:r>
      <w:r w:rsidRPr="00FD7B24">
        <w:rPr>
          <w:rFonts w:ascii="Times New Roman" w:hAnsi="Times New Roman"/>
          <w:sz w:val="28"/>
          <w:szCs w:val="28"/>
        </w:rPr>
        <w:t>», «Предоставление консультационных услуг в области образования», услуги государственного управления в области образования (</w:t>
      </w:r>
      <w:r w:rsidRPr="00446A60">
        <w:rPr>
          <w:rFonts w:ascii="Times New Roman" w:hAnsi="Times New Roman"/>
          <w:sz w:val="28"/>
          <w:szCs w:val="28"/>
        </w:rPr>
        <w:t>далее - учреждени</w:t>
      </w:r>
      <w:r>
        <w:rPr>
          <w:rFonts w:ascii="Times New Roman" w:hAnsi="Times New Roman"/>
          <w:sz w:val="28"/>
          <w:szCs w:val="28"/>
        </w:rPr>
        <w:t>е</w:t>
      </w:r>
      <w:r w:rsidRPr="00FD7B24">
        <w:rPr>
          <w:rFonts w:ascii="Times New Roman" w:hAnsi="Times New Roman"/>
          <w:sz w:val="28"/>
          <w:szCs w:val="28"/>
        </w:rPr>
        <w:t>) и включает в себя:</w:t>
      </w:r>
    </w:p>
    <w:p w:rsidR="00F73DA2"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 xml:space="preserve">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приказом Министерства здравоохранения и социального развития Российской Федерации от </w:t>
      </w:r>
      <w:r>
        <w:rPr>
          <w:rFonts w:ascii="Times New Roman" w:hAnsi="Times New Roman"/>
          <w:sz w:val="28"/>
          <w:szCs w:val="28"/>
        </w:rPr>
        <w:t xml:space="preserve">  </w:t>
      </w:r>
      <w:r w:rsidRPr="00DF2556">
        <w:rPr>
          <w:rFonts w:ascii="Times New Roman" w:hAnsi="Times New Roman"/>
          <w:sz w:val="28"/>
          <w:szCs w:val="28"/>
        </w:rPr>
        <w:t>5 мая 2008 г</w:t>
      </w:r>
      <w:r>
        <w:rPr>
          <w:rFonts w:ascii="Times New Roman" w:hAnsi="Times New Roman"/>
          <w:sz w:val="28"/>
          <w:szCs w:val="28"/>
        </w:rPr>
        <w:t>.</w:t>
      </w:r>
      <w:r w:rsidRPr="00DF2556">
        <w:rPr>
          <w:rFonts w:ascii="Times New Roman" w:hAnsi="Times New Roman"/>
          <w:sz w:val="28"/>
          <w:szCs w:val="28"/>
        </w:rPr>
        <w:t xml:space="preserve"> № 216н «Об утверждении профессиональных квалификационных групп должностей работников образования»</w:t>
      </w:r>
      <w:r>
        <w:rPr>
          <w:rFonts w:ascii="Times New Roman" w:hAnsi="Times New Roman"/>
          <w:sz w:val="28"/>
          <w:szCs w:val="28"/>
        </w:rPr>
        <w:t>;</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размеры повышающих коэффициентов к окладам (должностным окладам) и критерии их установления;</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условия оплаты труда директоров, заместителей директоров и главных бухгалтеров учреждений;</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условия осуществления и размеры выплат компенсационного характера;</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условия осуществления и размеры выплат стимулирующего характера.</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 xml:space="preserve">1.2. Системы оплаты труда работников учреждений, включающие размеры окладов (должностных окладов), ставок заработной платы, выплаты </w:t>
      </w:r>
      <w:r w:rsidRPr="00DF2556">
        <w:rPr>
          <w:rFonts w:ascii="Times New Roman" w:hAnsi="Times New Roman"/>
          <w:sz w:val="28"/>
          <w:szCs w:val="28"/>
        </w:rPr>
        <w:lastRenderedPageBreak/>
        <w:t>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 органа работников (профсоюза).</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1.3. 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2009 г. №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1.4. 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471B3A">
        <w:rPr>
          <w:rFonts w:ascii="Times New Roman" w:hAnsi="Times New Roman"/>
          <w:sz w:val="28"/>
          <w:szCs w:val="28"/>
        </w:rPr>
        <w:t>1.5. Размеры окладов (должностных окладов), ставок заработной платы работников учреждений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1.6. Размеры окладов (должностных окладов) руководителей и специалистов учреждений, работающих в сельской местности, повышаются на 25 процентов.</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 xml:space="preserve">1.7. С учетом условий труда работникам учреждений устанавливаются выплаты компенсационного характера, </w:t>
      </w:r>
      <w:r w:rsidRPr="00A57119">
        <w:rPr>
          <w:rFonts w:ascii="Times New Roman" w:hAnsi="Times New Roman"/>
          <w:sz w:val="28"/>
          <w:szCs w:val="28"/>
        </w:rPr>
        <w:t>предусмотренные разделом 4 настоящего Положения, и выплаты стимулирующего характера, предусмотренные разделом 5</w:t>
      </w:r>
      <w:r w:rsidRPr="00DF2556">
        <w:rPr>
          <w:rFonts w:ascii="Times New Roman" w:hAnsi="Times New Roman"/>
          <w:sz w:val="28"/>
          <w:szCs w:val="28"/>
        </w:rPr>
        <w:t xml:space="preserve"> настоящего Положения.</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 xml:space="preserve">1.8. В соответствии со </w:t>
      </w:r>
      <w:r w:rsidRPr="00A57119">
        <w:rPr>
          <w:rFonts w:ascii="Times New Roman" w:hAnsi="Times New Roman"/>
          <w:sz w:val="28"/>
          <w:szCs w:val="28"/>
        </w:rPr>
        <w:t>статьей 57</w:t>
      </w:r>
      <w:r w:rsidRPr="00DF2556">
        <w:rPr>
          <w:rFonts w:ascii="Times New Roman" w:hAnsi="Times New Roman"/>
          <w:sz w:val="28"/>
          <w:szCs w:val="28"/>
        </w:rPr>
        <w:t xml:space="preserve">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 xml:space="preserve">1.9. Финансовое обеспечение расходных обязательств Республики Дагестан, связанных с реализацией настоящего Положения, осуществляется в пределах бюджетных ассигнований, </w:t>
      </w:r>
      <w:r w:rsidRPr="00446A60">
        <w:rPr>
          <w:rFonts w:ascii="Times New Roman" w:hAnsi="Times New Roman"/>
          <w:sz w:val="28"/>
          <w:szCs w:val="28"/>
        </w:rPr>
        <w:t>предусмотренных в установленном порядке на обеспечение выполнения функций учреждений Республики Дагестан, а также на предоставление учреждениям Республики</w:t>
      </w:r>
      <w:r w:rsidRPr="00DF2556">
        <w:rPr>
          <w:rFonts w:ascii="Times New Roman" w:hAnsi="Times New Roman"/>
          <w:sz w:val="28"/>
          <w:szCs w:val="28"/>
        </w:rPr>
        <w:t xml:space="preserve"> Дагестан субсидии на финансовое обеспечение выполнения ими государственного </w:t>
      </w:r>
      <w:r w:rsidRPr="00DF2556">
        <w:rPr>
          <w:rFonts w:ascii="Times New Roman" w:hAnsi="Times New Roman"/>
          <w:sz w:val="28"/>
          <w:szCs w:val="28"/>
        </w:rPr>
        <w:lastRenderedPageBreak/>
        <w:t>задания на оказание государственных услуг (выполнение работ) физическим и (или) юридическим лицам на соответствующий финансовый год</w:t>
      </w:r>
      <w:r>
        <w:rPr>
          <w:rFonts w:ascii="Times New Roman" w:hAnsi="Times New Roman"/>
          <w:sz w:val="28"/>
          <w:szCs w:val="28"/>
        </w:rPr>
        <w:t xml:space="preserve"> и плановый период</w:t>
      </w:r>
      <w:r w:rsidRPr="00DF2556">
        <w:rPr>
          <w:rFonts w:ascii="Times New Roman" w:hAnsi="Times New Roman"/>
          <w:sz w:val="28"/>
          <w:szCs w:val="28"/>
        </w:rPr>
        <w:t>.</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1.10.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F73DA2" w:rsidRDefault="00F73DA2" w:rsidP="00F73DA2">
      <w:pPr>
        <w:autoSpaceDE w:val="0"/>
        <w:autoSpaceDN w:val="0"/>
        <w:adjustRightInd w:val="0"/>
        <w:spacing w:after="0" w:line="240" w:lineRule="auto"/>
        <w:ind w:firstLine="540"/>
        <w:jc w:val="both"/>
        <w:rPr>
          <w:rFonts w:ascii="Times New Roman" w:hAnsi="Times New Roman"/>
          <w:sz w:val="28"/>
          <w:szCs w:val="28"/>
        </w:rPr>
      </w:pPr>
      <w:r w:rsidRPr="00DF2556">
        <w:rPr>
          <w:rFonts w:ascii="Times New Roman" w:hAnsi="Times New Roman"/>
          <w:sz w:val="28"/>
          <w:szCs w:val="28"/>
        </w:rPr>
        <w:t>1.11.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F73DA2" w:rsidRPr="00DF2556" w:rsidRDefault="00F73DA2" w:rsidP="00F73DA2">
      <w:pPr>
        <w:autoSpaceDE w:val="0"/>
        <w:autoSpaceDN w:val="0"/>
        <w:adjustRightInd w:val="0"/>
        <w:spacing w:after="0" w:line="240" w:lineRule="auto"/>
        <w:ind w:firstLine="540"/>
        <w:jc w:val="both"/>
        <w:rPr>
          <w:rFonts w:ascii="Times New Roman" w:hAnsi="Times New Roman"/>
          <w:sz w:val="28"/>
          <w:szCs w:val="28"/>
        </w:rPr>
      </w:pPr>
    </w:p>
    <w:p w:rsidR="00F73DA2" w:rsidRPr="00DF2556" w:rsidRDefault="00F73DA2" w:rsidP="00F73DA2">
      <w:pPr>
        <w:pStyle w:val="ConsPlusNormal"/>
        <w:jc w:val="both"/>
        <w:rPr>
          <w:sz w:val="28"/>
          <w:szCs w:val="28"/>
        </w:rPr>
      </w:pPr>
    </w:p>
    <w:p w:rsidR="00F73DA2" w:rsidRPr="00DF2556" w:rsidRDefault="00F73DA2" w:rsidP="00F73DA2">
      <w:pPr>
        <w:pStyle w:val="ConsPlusTitle"/>
        <w:jc w:val="center"/>
        <w:outlineLvl w:val="1"/>
        <w:rPr>
          <w:rFonts w:ascii="Times New Roman" w:hAnsi="Times New Roman" w:cs="Times New Roman"/>
          <w:sz w:val="28"/>
          <w:szCs w:val="28"/>
        </w:rPr>
      </w:pPr>
      <w:r w:rsidRPr="00DF2556">
        <w:rPr>
          <w:rFonts w:ascii="Times New Roman" w:hAnsi="Times New Roman" w:cs="Times New Roman"/>
          <w:sz w:val="28"/>
          <w:szCs w:val="28"/>
        </w:rPr>
        <w:t>2. Размеры окладов (должностных окладов) работников</w:t>
      </w:r>
    </w:p>
    <w:p w:rsidR="00F73DA2" w:rsidRPr="00446A60" w:rsidRDefault="00F73DA2" w:rsidP="00F73DA2">
      <w:pPr>
        <w:pStyle w:val="ConsPlusTitle"/>
        <w:jc w:val="center"/>
        <w:rPr>
          <w:rFonts w:ascii="Times New Roman" w:hAnsi="Times New Roman" w:cs="Times New Roman"/>
          <w:sz w:val="28"/>
          <w:szCs w:val="28"/>
        </w:rPr>
      </w:pPr>
      <w:r w:rsidRPr="00446A60">
        <w:rPr>
          <w:rFonts w:ascii="Times New Roman" w:hAnsi="Times New Roman" w:cs="Times New Roman"/>
          <w:sz w:val="28"/>
          <w:szCs w:val="28"/>
        </w:rPr>
        <w:t>учреждений, размеры повышающих коэффициентов</w:t>
      </w:r>
    </w:p>
    <w:p w:rsidR="00F73DA2" w:rsidRPr="00DF2556" w:rsidRDefault="00F73DA2" w:rsidP="00F73DA2">
      <w:pPr>
        <w:pStyle w:val="ConsPlusTitle"/>
        <w:jc w:val="center"/>
        <w:rPr>
          <w:rFonts w:ascii="Times New Roman" w:hAnsi="Times New Roman" w:cs="Times New Roman"/>
          <w:sz w:val="28"/>
          <w:szCs w:val="28"/>
        </w:rPr>
      </w:pPr>
      <w:r w:rsidRPr="00446A60">
        <w:rPr>
          <w:rFonts w:ascii="Times New Roman" w:hAnsi="Times New Roman" w:cs="Times New Roman"/>
          <w:sz w:val="28"/>
          <w:szCs w:val="28"/>
        </w:rPr>
        <w:t>к окладам отдельных работников</w:t>
      </w:r>
      <w:r w:rsidRPr="00DF2556">
        <w:rPr>
          <w:rFonts w:ascii="Times New Roman" w:hAnsi="Times New Roman" w:cs="Times New Roman"/>
          <w:sz w:val="28"/>
          <w:szCs w:val="28"/>
        </w:rPr>
        <w:t xml:space="preserve"> и критерии их установления</w:t>
      </w:r>
    </w:p>
    <w:p w:rsidR="00F73DA2" w:rsidRPr="00DF2556" w:rsidRDefault="00F73DA2" w:rsidP="00F73DA2">
      <w:pPr>
        <w:pStyle w:val="ConsPlusNormal"/>
        <w:jc w:val="both"/>
        <w:rPr>
          <w:sz w:val="28"/>
          <w:szCs w:val="28"/>
        </w:rPr>
      </w:pPr>
    </w:p>
    <w:p w:rsidR="00F73DA2" w:rsidRPr="00DF2556" w:rsidRDefault="00F73DA2" w:rsidP="00F73DA2">
      <w:pPr>
        <w:pStyle w:val="ConsPlusNormal"/>
        <w:ind w:firstLine="540"/>
        <w:jc w:val="both"/>
        <w:rPr>
          <w:sz w:val="28"/>
          <w:szCs w:val="28"/>
        </w:rPr>
      </w:pPr>
      <w:r w:rsidRPr="00DF2556">
        <w:rPr>
          <w:sz w:val="28"/>
          <w:szCs w:val="28"/>
        </w:rPr>
        <w:t xml:space="preserve">2.1. Должностные оклады по профессиональным квалификационным группам должностей работников </w:t>
      </w:r>
      <w:r>
        <w:rPr>
          <w:sz w:val="28"/>
          <w:szCs w:val="28"/>
        </w:rPr>
        <w:t>учреждений</w:t>
      </w:r>
      <w:r w:rsidRPr="00DF2556">
        <w:rPr>
          <w:sz w:val="28"/>
          <w:szCs w:val="28"/>
        </w:rPr>
        <w:t xml:space="preserve"> устанавливаются в следующих размерах:</w:t>
      </w:r>
    </w:p>
    <w:p w:rsidR="00F73DA2" w:rsidRPr="00DF2556" w:rsidRDefault="00F73DA2" w:rsidP="00F73DA2">
      <w:pPr>
        <w:pStyle w:val="ConsPlusNormal"/>
        <w:ind w:firstLine="540"/>
        <w:jc w:val="both"/>
        <w:rPr>
          <w:sz w:val="28"/>
          <w:szCs w:val="28"/>
        </w:rPr>
      </w:pPr>
      <w:r w:rsidRPr="00DF2556">
        <w:rPr>
          <w:sz w:val="28"/>
          <w:szCs w:val="28"/>
        </w:rPr>
        <w:t>2.1.1. Профессиональная квалификационная группа должностей работников учебно-вспомогательного персонала первого уровня: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4395"/>
      </w:tblGrid>
      <w:tr w:rsidR="00F73DA2" w:rsidRPr="00DF2556" w:rsidTr="00FE3590">
        <w:tc>
          <w:tcPr>
            <w:tcW w:w="4598"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Наименование должности</w:t>
            </w:r>
          </w:p>
        </w:tc>
        <w:tc>
          <w:tcPr>
            <w:tcW w:w="4395"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Размер должностного оклада, ставки заработной платы (рублей)</w:t>
            </w:r>
          </w:p>
        </w:tc>
      </w:tr>
      <w:tr w:rsidR="00F73DA2" w:rsidRPr="00DF2556" w:rsidTr="00FE3590">
        <w:tc>
          <w:tcPr>
            <w:tcW w:w="4598" w:type="dxa"/>
            <w:tcBorders>
              <w:top w:val="single" w:sz="4" w:space="0" w:color="auto"/>
              <w:left w:val="single" w:sz="4" w:space="0" w:color="auto"/>
              <w:bottom w:val="single" w:sz="4" w:space="0" w:color="auto"/>
              <w:right w:val="single" w:sz="4" w:space="0" w:color="auto"/>
            </w:tcBorders>
          </w:tcPr>
          <w:p w:rsidR="00F73DA2" w:rsidRPr="0016756F" w:rsidRDefault="00F73DA2" w:rsidP="00FE3590">
            <w:pPr>
              <w:pStyle w:val="ConsPlusNormal"/>
              <w:rPr>
                <w:sz w:val="28"/>
                <w:szCs w:val="28"/>
              </w:rPr>
            </w:pPr>
            <w:r w:rsidRPr="0016756F">
              <w:rPr>
                <w:sz w:val="28"/>
                <w:szCs w:val="28"/>
              </w:rPr>
              <w:t>Секретарь учебной части</w:t>
            </w:r>
          </w:p>
        </w:tc>
        <w:tc>
          <w:tcPr>
            <w:tcW w:w="4395" w:type="dxa"/>
            <w:tcBorders>
              <w:top w:val="single" w:sz="4" w:space="0" w:color="auto"/>
              <w:left w:val="single" w:sz="4" w:space="0" w:color="auto"/>
              <w:bottom w:val="single" w:sz="4" w:space="0" w:color="auto"/>
              <w:right w:val="single" w:sz="4" w:space="0" w:color="auto"/>
            </w:tcBorders>
          </w:tcPr>
          <w:p w:rsidR="00F73DA2" w:rsidRPr="0016756F" w:rsidRDefault="00F73DA2" w:rsidP="00FE3590">
            <w:pPr>
              <w:pStyle w:val="ConsPlusNormal"/>
              <w:jc w:val="center"/>
              <w:rPr>
                <w:sz w:val="28"/>
                <w:szCs w:val="28"/>
              </w:rPr>
            </w:pPr>
            <w:r w:rsidRPr="0016756F">
              <w:rPr>
                <w:sz w:val="28"/>
                <w:szCs w:val="28"/>
              </w:rPr>
              <w:t>6464</w:t>
            </w:r>
          </w:p>
        </w:tc>
      </w:tr>
    </w:tbl>
    <w:p w:rsidR="00F73DA2" w:rsidRPr="00DF2556" w:rsidRDefault="00F73DA2" w:rsidP="00F73DA2">
      <w:pPr>
        <w:pStyle w:val="ConsPlusNormal"/>
        <w:ind w:firstLine="540"/>
        <w:jc w:val="both"/>
        <w:rPr>
          <w:sz w:val="28"/>
          <w:szCs w:val="28"/>
        </w:rPr>
      </w:pPr>
      <w:r>
        <w:rPr>
          <w:sz w:val="28"/>
          <w:szCs w:val="28"/>
        </w:rPr>
        <w:t>2.1.2</w:t>
      </w:r>
      <w:r w:rsidRPr="00DF2556">
        <w:rPr>
          <w:sz w:val="28"/>
          <w:szCs w:val="28"/>
        </w:rPr>
        <w:t>. Профессиональная квалификационная группа должно</w:t>
      </w:r>
      <w:r>
        <w:rPr>
          <w:sz w:val="28"/>
          <w:szCs w:val="28"/>
        </w:rPr>
        <w:t>стей педагогических работников: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4961"/>
        <w:gridCol w:w="2126"/>
      </w:tblGrid>
      <w:tr w:rsidR="00F73DA2" w:rsidRPr="00DF2556" w:rsidTr="00FE3590">
        <w:tc>
          <w:tcPr>
            <w:tcW w:w="318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Размер должностного оклада, ставки заработной платы (рублей)</w:t>
            </w:r>
          </w:p>
        </w:tc>
      </w:tr>
      <w:tr w:rsidR="00F73DA2" w:rsidRPr="00DF2556" w:rsidTr="00FE3590">
        <w:trPr>
          <w:trHeight w:val="204"/>
        </w:trPr>
        <w:tc>
          <w:tcPr>
            <w:tcW w:w="318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w:t>
            </w:r>
          </w:p>
        </w:tc>
        <w:tc>
          <w:tcPr>
            <w:tcW w:w="496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3</w:t>
            </w:r>
          </w:p>
        </w:tc>
      </w:tr>
      <w:tr w:rsidR="00F73DA2" w:rsidRPr="009E4CA6" w:rsidTr="00FE3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vMerge w:val="restart"/>
          </w:tcPr>
          <w:p w:rsidR="00F73DA2" w:rsidRPr="009E4CA6" w:rsidRDefault="00F73DA2" w:rsidP="00FE3590">
            <w:pPr>
              <w:pStyle w:val="ConsPlusNormal"/>
              <w:rPr>
                <w:sz w:val="28"/>
                <w:szCs w:val="28"/>
              </w:rPr>
            </w:pPr>
            <w:r w:rsidRPr="009E4CA6">
              <w:rPr>
                <w:sz w:val="28"/>
                <w:szCs w:val="28"/>
              </w:rPr>
              <w:t>1-й квалификационный уровень</w:t>
            </w:r>
          </w:p>
        </w:tc>
        <w:tc>
          <w:tcPr>
            <w:tcW w:w="4961" w:type="dxa"/>
            <w:tcBorders>
              <w:bottom w:val="nil"/>
            </w:tcBorders>
          </w:tcPr>
          <w:p w:rsidR="00F73DA2" w:rsidRPr="009E4CA6" w:rsidRDefault="00F73DA2" w:rsidP="00FE3590">
            <w:pPr>
              <w:pStyle w:val="ConsPlusNormal"/>
              <w:rPr>
                <w:sz w:val="28"/>
                <w:szCs w:val="28"/>
              </w:rPr>
            </w:pPr>
            <w:r w:rsidRPr="009E4CA6">
              <w:rPr>
                <w:sz w:val="28"/>
                <w:szCs w:val="28"/>
              </w:rPr>
              <w:t>инструктор по труду, инструктор по физической культуре, музыкальный руководитель:</w:t>
            </w:r>
          </w:p>
        </w:tc>
        <w:tc>
          <w:tcPr>
            <w:tcW w:w="2126" w:type="dxa"/>
            <w:tcBorders>
              <w:bottom w:val="nil"/>
            </w:tcBorders>
          </w:tcPr>
          <w:p w:rsidR="00F73DA2" w:rsidRPr="009E4CA6" w:rsidRDefault="00F73DA2" w:rsidP="00FE3590">
            <w:pPr>
              <w:pStyle w:val="ConsPlusNormal"/>
              <w:jc w:val="center"/>
              <w:rPr>
                <w:sz w:val="28"/>
                <w:szCs w:val="28"/>
              </w:rPr>
            </w:pPr>
            <w:r>
              <w:rPr>
                <w:sz w:val="28"/>
                <w:szCs w:val="28"/>
              </w:rPr>
              <w:t>13535</w:t>
            </w:r>
          </w:p>
        </w:tc>
      </w:tr>
      <w:tr w:rsidR="00F73DA2" w:rsidRPr="009E4CA6" w:rsidTr="00FE3590">
        <w:tblPrEx>
          <w:tblBorders>
            <w:top w:val="single" w:sz="4" w:space="0" w:color="auto"/>
            <w:left w:val="single" w:sz="4" w:space="0" w:color="auto"/>
            <w:bottom w:val="single" w:sz="4" w:space="0" w:color="auto"/>
            <w:right w:val="single" w:sz="4" w:space="0" w:color="auto"/>
            <w:insideV w:val="single" w:sz="4" w:space="0" w:color="auto"/>
          </w:tblBorders>
        </w:tblPrEx>
        <w:tc>
          <w:tcPr>
            <w:tcW w:w="3181" w:type="dxa"/>
            <w:vMerge/>
            <w:tcBorders>
              <w:top w:val="single" w:sz="4" w:space="0" w:color="auto"/>
              <w:bottom w:val="single" w:sz="4" w:space="0" w:color="auto"/>
            </w:tcBorders>
          </w:tcPr>
          <w:p w:rsidR="00F73DA2" w:rsidRPr="009E4CA6" w:rsidRDefault="00F73DA2" w:rsidP="00FE3590">
            <w:pPr>
              <w:pStyle w:val="ConsPlusNormal"/>
              <w:rPr>
                <w:sz w:val="28"/>
                <w:szCs w:val="28"/>
              </w:rPr>
            </w:pPr>
          </w:p>
        </w:tc>
        <w:tc>
          <w:tcPr>
            <w:tcW w:w="4961" w:type="dxa"/>
            <w:tcBorders>
              <w:top w:val="nil"/>
              <w:bottom w:val="nil"/>
            </w:tcBorders>
          </w:tcPr>
          <w:p w:rsidR="00F73DA2" w:rsidRPr="009E4CA6" w:rsidRDefault="00F73DA2" w:rsidP="00FE3590">
            <w:pPr>
              <w:pStyle w:val="ConsPlusNormal"/>
              <w:rPr>
                <w:sz w:val="28"/>
                <w:szCs w:val="28"/>
              </w:rPr>
            </w:pPr>
            <w:r w:rsidRPr="009E4CA6">
              <w:rPr>
                <w:sz w:val="28"/>
                <w:szCs w:val="28"/>
              </w:rPr>
              <w:t>при наличии I квалификационной категории</w:t>
            </w:r>
          </w:p>
        </w:tc>
        <w:tc>
          <w:tcPr>
            <w:tcW w:w="2126" w:type="dxa"/>
            <w:tcBorders>
              <w:top w:val="nil"/>
              <w:bottom w:val="nil"/>
            </w:tcBorders>
          </w:tcPr>
          <w:p w:rsidR="00F73DA2" w:rsidRPr="009E4CA6" w:rsidRDefault="00F73DA2" w:rsidP="00FE3590">
            <w:pPr>
              <w:pStyle w:val="ConsPlusNormal"/>
              <w:jc w:val="center"/>
              <w:rPr>
                <w:sz w:val="28"/>
                <w:szCs w:val="28"/>
              </w:rPr>
            </w:pPr>
            <w:r>
              <w:rPr>
                <w:sz w:val="28"/>
                <w:szCs w:val="28"/>
              </w:rPr>
              <w:t>14616</w:t>
            </w:r>
          </w:p>
        </w:tc>
      </w:tr>
      <w:tr w:rsidR="00F73DA2" w:rsidRPr="009E4CA6" w:rsidTr="00FE3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vMerge/>
          </w:tcPr>
          <w:p w:rsidR="00F73DA2" w:rsidRPr="009E4CA6" w:rsidRDefault="00F73DA2" w:rsidP="00FE3590">
            <w:pPr>
              <w:pStyle w:val="ConsPlusNormal"/>
              <w:rPr>
                <w:sz w:val="28"/>
                <w:szCs w:val="28"/>
              </w:rPr>
            </w:pPr>
          </w:p>
        </w:tc>
        <w:tc>
          <w:tcPr>
            <w:tcW w:w="4961" w:type="dxa"/>
            <w:tcBorders>
              <w:top w:val="nil"/>
            </w:tcBorders>
          </w:tcPr>
          <w:p w:rsidR="00F73DA2" w:rsidRPr="009E4CA6" w:rsidRDefault="00F73DA2" w:rsidP="00FE3590">
            <w:pPr>
              <w:pStyle w:val="ConsPlusNormal"/>
              <w:rPr>
                <w:sz w:val="28"/>
                <w:szCs w:val="28"/>
              </w:rPr>
            </w:pPr>
            <w:r w:rsidRPr="009E4CA6">
              <w:rPr>
                <w:sz w:val="28"/>
                <w:szCs w:val="28"/>
              </w:rPr>
              <w:t>при наличии высшей квалификационной категории</w:t>
            </w:r>
          </w:p>
        </w:tc>
        <w:tc>
          <w:tcPr>
            <w:tcW w:w="2126" w:type="dxa"/>
            <w:tcBorders>
              <w:top w:val="nil"/>
            </w:tcBorders>
          </w:tcPr>
          <w:p w:rsidR="00F73DA2" w:rsidRPr="009E4CA6" w:rsidRDefault="00F73DA2" w:rsidP="00FE3590">
            <w:pPr>
              <w:pStyle w:val="ConsPlusNormal"/>
              <w:jc w:val="center"/>
              <w:rPr>
                <w:sz w:val="28"/>
                <w:szCs w:val="28"/>
              </w:rPr>
            </w:pPr>
            <w:r>
              <w:rPr>
                <w:sz w:val="28"/>
                <w:szCs w:val="28"/>
              </w:rPr>
              <w:t>15787</w:t>
            </w:r>
          </w:p>
        </w:tc>
      </w:tr>
      <w:tr w:rsidR="00F73DA2" w:rsidRPr="00DF2556" w:rsidTr="00FE3590">
        <w:trPr>
          <w:trHeight w:val="948"/>
        </w:trPr>
        <w:tc>
          <w:tcPr>
            <w:tcW w:w="3181" w:type="dxa"/>
            <w:vMerge w:val="restart"/>
            <w:tcBorders>
              <w:top w:val="single" w:sz="4" w:space="0" w:color="auto"/>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lastRenderedPageBreak/>
              <w:t>2-й квалификационный уровень</w:t>
            </w:r>
          </w:p>
        </w:tc>
        <w:tc>
          <w:tcPr>
            <w:tcW w:w="4961" w:type="dxa"/>
            <w:tcBorders>
              <w:top w:val="single" w:sz="4" w:space="0" w:color="auto"/>
              <w:left w:val="single" w:sz="4" w:space="0" w:color="auto"/>
              <w:right w:val="single" w:sz="4" w:space="0" w:color="auto"/>
            </w:tcBorders>
          </w:tcPr>
          <w:p w:rsidR="00F73DA2" w:rsidRPr="00DF2556" w:rsidRDefault="00F73DA2" w:rsidP="00FE3590">
            <w:pPr>
              <w:pStyle w:val="ConsPlusNormal"/>
              <w:rPr>
                <w:sz w:val="28"/>
                <w:szCs w:val="28"/>
              </w:rPr>
            </w:pPr>
            <w:r w:rsidRPr="001746F4">
              <w:rPr>
                <w:sz w:val="28"/>
                <w:szCs w:val="28"/>
              </w:rPr>
              <w:t>инструктор-методист, педагог дополнительного образования,  педагог-организатор,  социальный педагог:</w:t>
            </w:r>
          </w:p>
        </w:tc>
        <w:tc>
          <w:tcPr>
            <w:tcW w:w="2126" w:type="dxa"/>
            <w:tcBorders>
              <w:top w:val="single" w:sz="4" w:space="0" w:color="auto"/>
              <w:left w:val="single" w:sz="4" w:space="0" w:color="auto"/>
              <w:right w:val="single" w:sz="4" w:space="0" w:color="auto"/>
            </w:tcBorders>
          </w:tcPr>
          <w:p w:rsidR="00F73DA2" w:rsidRPr="00DF2556" w:rsidRDefault="00F73DA2" w:rsidP="00FE3590">
            <w:pPr>
              <w:pStyle w:val="ConsPlusNormal"/>
              <w:jc w:val="center"/>
              <w:rPr>
                <w:sz w:val="28"/>
                <w:szCs w:val="28"/>
              </w:rPr>
            </w:pPr>
            <w:r>
              <w:rPr>
                <w:sz w:val="28"/>
                <w:szCs w:val="28"/>
              </w:rPr>
              <w:t>14616</w:t>
            </w:r>
          </w:p>
        </w:tc>
      </w:tr>
      <w:tr w:rsidR="00F73DA2" w:rsidRPr="00DF2556" w:rsidTr="00FE3590">
        <w:trPr>
          <w:trHeight w:val="445"/>
        </w:trPr>
        <w:tc>
          <w:tcPr>
            <w:tcW w:w="3181" w:type="dxa"/>
            <w:vMerge/>
            <w:tcBorders>
              <w:top w:val="single" w:sz="4" w:space="0" w:color="auto"/>
              <w:left w:val="single" w:sz="4" w:space="0" w:color="auto"/>
              <w:right w:val="single" w:sz="4" w:space="0" w:color="auto"/>
            </w:tcBorders>
          </w:tcPr>
          <w:p w:rsidR="00F73DA2" w:rsidRPr="00DF2556" w:rsidRDefault="00F73DA2" w:rsidP="00FE3590">
            <w:pPr>
              <w:pStyle w:val="ConsPlusNormal"/>
              <w:rPr>
                <w:sz w:val="28"/>
                <w:szCs w:val="28"/>
              </w:rPr>
            </w:pPr>
          </w:p>
        </w:tc>
        <w:tc>
          <w:tcPr>
            <w:tcW w:w="4961" w:type="dxa"/>
            <w:tcBorders>
              <w:left w:val="single" w:sz="4" w:space="0" w:color="auto"/>
              <w:right w:val="single" w:sz="4" w:space="0" w:color="auto"/>
            </w:tcBorders>
          </w:tcPr>
          <w:p w:rsidR="00F73DA2" w:rsidRPr="001746F4" w:rsidRDefault="00F73DA2" w:rsidP="00FE3590">
            <w:pPr>
              <w:pStyle w:val="ConsPlusNormal"/>
              <w:rPr>
                <w:sz w:val="28"/>
                <w:szCs w:val="28"/>
              </w:rPr>
            </w:pPr>
            <w:r w:rsidRPr="001746F4">
              <w:rPr>
                <w:sz w:val="28"/>
                <w:szCs w:val="28"/>
              </w:rPr>
              <w:t>при наличии I квалификационной категории</w:t>
            </w:r>
          </w:p>
        </w:tc>
        <w:tc>
          <w:tcPr>
            <w:tcW w:w="2126" w:type="dxa"/>
            <w:tcBorders>
              <w:left w:val="single" w:sz="4" w:space="0" w:color="auto"/>
              <w:right w:val="single" w:sz="4" w:space="0" w:color="auto"/>
            </w:tcBorders>
          </w:tcPr>
          <w:p w:rsidR="00F73DA2" w:rsidRDefault="00F73DA2" w:rsidP="00FE3590">
            <w:pPr>
              <w:pStyle w:val="ConsPlusNormal"/>
              <w:jc w:val="center"/>
              <w:rPr>
                <w:sz w:val="28"/>
                <w:szCs w:val="28"/>
              </w:rPr>
            </w:pPr>
            <w:r w:rsidRPr="00DF2556">
              <w:rPr>
                <w:sz w:val="28"/>
                <w:szCs w:val="28"/>
              </w:rPr>
              <w:t>15787</w:t>
            </w:r>
          </w:p>
        </w:tc>
      </w:tr>
      <w:tr w:rsidR="00F73DA2" w:rsidRPr="00DF2556" w:rsidTr="00FE3590">
        <w:tc>
          <w:tcPr>
            <w:tcW w:w="3181" w:type="dxa"/>
            <w:vMerge/>
            <w:tcBorders>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наличии высшей квалификационной категории</w:t>
            </w:r>
          </w:p>
        </w:tc>
        <w:tc>
          <w:tcPr>
            <w:tcW w:w="2126" w:type="dxa"/>
            <w:tcBorders>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Pr>
                <w:sz w:val="28"/>
                <w:szCs w:val="28"/>
              </w:rPr>
              <w:t>17050</w:t>
            </w:r>
          </w:p>
        </w:tc>
      </w:tr>
      <w:tr w:rsidR="00F73DA2" w:rsidRPr="00DF2556" w:rsidTr="00FE3590">
        <w:tc>
          <w:tcPr>
            <w:tcW w:w="3181" w:type="dxa"/>
            <w:vMerge w:val="restart"/>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3-й квалификационный уровень</w:t>
            </w:r>
          </w:p>
        </w:tc>
        <w:tc>
          <w:tcPr>
            <w:tcW w:w="4961" w:type="dxa"/>
            <w:tcBorders>
              <w:top w:val="single" w:sz="4" w:space="0" w:color="auto"/>
              <w:left w:val="single" w:sz="4" w:space="0" w:color="auto"/>
              <w:right w:val="single" w:sz="4" w:space="0" w:color="auto"/>
            </w:tcBorders>
          </w:tcPr>
          <w:p w:rsidR="00F73DA2" w:rsidRPr="00476A8B" w:rsidRDefault="00F73DA2" w:rsidP="00FE3590">
            <w:pPr>
              <w:pStyle w:val="ConsPlusNormal"/>
              <w:rPr>
                <w:sz w:val="28"/>
                <w:szCs w:val="28"/>
              </w:rPr>
            </w:pPr>
            <w:r w:rsidRPr="00476A8B">
              <w:rPr>
                <w:sz w:val="28"/>
                <w:szCs w:val="28"/>
              </w:rPr>
              <w:t>мастер производственного обучения</w:t>
            </w:r>
            <w:r>
              <w:rPr>
                <w:sz w:val="28"/>
                <w:szCs w:val="28"/>
              </w:rPr>
              <w:t>,</w:t>
            </w:r>
            <w:r w:rsidRPr="00476A8B">
              <w:rPr>
                <w:sz w:val="28"/>
                <w:szCs w:val="28"/>
              </w:rPr>
              <w:t xml:space="preserve"> методист</w:t>
            </w:r>
            <w:r>
              <w:rPr>
                <w:sz w:val="28"/>
                <w:szCs w:val="28"/>
              </w:rPr>
              <w:t>,</w:t>
            </w:r>
            <w:r w:rsidRPr="00476A8B">
              <w:rPr>
                <w:sz w:val="28"/>
                <w:szCs w:val="28"/>
              </w:rPr>
              <w:t xml:space="preserve"> педагог-психолог</w:t>
            </w:r>
            <w:r>
              <w:rPr>
                <w:sz w:val="28"/>
                <w:szCs w:val="28"/>
              </w:rPr>
              <w:t>,</w:t>
            </w:r>
            <w:r w:rsidRPr="00476A8B">
              <w:rPr>
                <w:sz w:val="28"/>
                <w:szCs w:val="28"/>
              </w:rPr>
              <w:t xml:space="preserve"> старший инструктор-методист</w:t>
            </w:r>
            <w:r>
              <w:rPr>
                <w:sz w:val="28"/>
                <w:szCs w:val="28"/>
              </w:rPr>
              <w:t>,</w:t>
            </w:r>
            <w:r w:rsidRPr="00476A8B">
              <w:rPr>
                <w:sz w:val="28"/>
                <w:szCs w:val="28"/>
              </w:rPr>
              <w:t xml:space="preserve"> старший педагог дополнительного образования</w:t>
            </w:r>
            <w:r>
              <w:rPr>
                <w:sz w:val="28"/>
                <w:szCs w:val="28"/>
              </w:rPr>
              <w:t>,</w:t>
            </w:r>
            <w:r w:rsidRPr="00476A8B">
              <w:rPr>
                <w:sz w:val="28"/>
                <w:szCs w:val="28"/>
              </w:rPr>
              <w:t xml:space="preserve"> старший тренер-преподаватель</w:t>
            </w:r>
          </w:p>
        </w:tc>
        <w:tc>
          <w:tcPr>
            <w:tcW w:w="2126" w:type="dxa"/>
            <w:tcBorders>
              <w:top w:val="single" w:sz="4" w:space="0" w:color="auto"/>
              <w:left w:val="single" w:sz="4" w:space="0" w:color="auto"/>
              <w:right w:val="single" w:sz="4" w:space="0" w:color="auto"/>
            </w:tcBorders>
          </w:tcPr>
          <w:p w:rsidR="00F73DA2" w:rsidRPr="00476A8B" w:rsidRDefault="00F73DA2" w:rsidP="00FE3590">
            <w:pPr>
              <w:pStyle w:val="ConsPlusNormal"/>
              <w:jc w:val="center"/>
              <w:rPr>
                <w:sz w:val="28"/>
                <w:szCs w:val="28"/>
              </w:rPr>
            </w:pPr>
            <w:r w:rsidRPr="00476A8B">
              <w:rPr>
                <w:sz w:val="28"/>
                <w:szCs w:val="28"/>
              </w:rPr>
              <w:t>14616</w:t>
            </w:r>
          </w:p>
        </w:tc>
      </w:tr>
      <w:tr w:rsidR="00F73DA2" w:rsidRPr="00DF2556" w:rsidTr="00FE3590">
        <w:trPr>
          <w:trHeight w:val="618"/>
        </w:trPr>
        <w:tc>
          <w:tcPr>
            <w:tcW w:w="3181"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наличии I квалификационной категории</w:t>
            </w:r>
          </w:p>
        </w:tc>
        <w:tc>
          <w:tcPr>
            <w:tcW w:w="2126" w:type="dxa"/>
            <w:tcBorders>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15787</w:t>
            </w:r>
          </w:p>
        </w:tc>
      </w:tr>
      <w:tr w:rsidR="00F73DA2" w:rsidRPr="00DF2556" w:rsidTr="00FE3590">
        <w:tc>
          <w:tcPr>
            <w:tcW w:w="3181"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наличии высшей квалификационной категории</w:t>
            </w:r>
          </w:p>
        </w:tc>
        <w:tc>
          <w:tcPr>
            <w:tcW w:w="2126" w:type="dxa"/>
            <w:tcBorders>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17050</w:t>
            </w:r>
          </w:p>
        </w:tc>
      </w:tr>
      <w:tr w:rsidR="00F73DA2" w:rsidRPr="00DF2556" w:rsidTr="00FE3590">
        <w:tc>
          <w:tcPr>
            <w:tcW w:w="3181" w:type="dxa"/>
            <w:vMerge w:val="restart"/>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4-й квалификационный уровень</w:t>
            </w:r>
          </w:p>
        </w:tc>
        <w:tc>
          <w:tcPr>
            <w:tcW w:w="4961" w:type="dxa"/>
            <w:tcBorders>
              <w:top w:val="single" w:sz="4" w:space="0" w:color="auto"/>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педагог-библиотекарь, преподаватель (кроме должностей преподавателей, отнесенных к</w:t>
            </w:r>
            <w:r>
              <w:rPr>
                <w:sz w:val="28"/>
                <w:szCs w:val="28"/>
              </w:rPr>
              <w:t xml:space="preserve">  </w:t>
            </w:r>
            <w:r w:rsidRPr="00DF2556">
              <w:rPr>
                <w:sz w:val="28"/>
                <w:szCs w:val="28"/>
              </w:rPr>
              <w:t>профессорско-</w:t>
            </w:r>
            <w:r>
              <w:rPr>
                <w:sz w:val="28"/>
                <w:szCs w:val="28"/>
              </w:rPr>
              <w:t xml:space="preserve"> </w:t>
            </w:r>
            <w:r w:rsidRPr="00DF2556">
              <w:rPr>
                <w:sz w:val="28"/>
                <w:szCs w:val="28"/>
              </w:rPr>
              <w:t>преподавательскому составу)</w:t>
            </w:r>
            <w:r>
              <w:rPr>
                <w:sz w:val="28"/>
                <w:szCs w:val="28"/>
              </w:rPr>
              <w:t xml:space="preserve"> </w:t>
            </w:r>
            <w:r w:rsidRPr="00DF2556">
              <w:rPr>
                <w:sz w:val="28"/>
                <w:szCs w:val="28"/>
              </w:rPr>
              <w:t xml:space="preserve">преподаватель-организатор основ безопасности жизнедеятельности, руководитель физического воспитания, старший методист, тьютор (за исключением тьюторов, занятых в сфере высшего и дополнительного профессионального образования), </w:t>
            </w:r>
          </w:p>
        </w:tc>
        <w:tc>
          <w:tcPr>
            <w:tcW w:w="2126" w:type="dxa"/>
            <w:tcBorders>
              <w:top w:val="single" w:sz="4" w:space="0" w:color="auto"/>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14616</w:t>
            </w:r>
          </w:p>
        </w:tc>
      </w:tr>
      <w:tr w:rsidR="00F73DA2" w:rsidRPr="00DF2556" w:rsidTr="00FE3590">
        <w:tc>
          <w:tcPr>
            <w:tcW w:w="3181"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наличии I квалификационной категории</w:t>
            </w:r>
          </w:p>
        </w:tc>
        <w:tc>
          <w:tcPr>
            <w:tcW w:w="2126" w:type="dxa"/>
            <w:tcBorders>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15787</w:t>
            </w:r>
          </w:p>
        </w:tc>
      </w:tr>
      <w:tr w:rsidR="00F73DA2" w:rsidRPr="00DF2556" w:rsidTr="00FE3590">
        <w:tc>
          <w:tcPr>
            <w:tcW w:w="3181"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наличии высшей квалификационной категории</w:t>
            </w:r>
          </w:p>
        </w:tc>
        <w:tc>
          <w:tcPr>
            <w:tcW w:w="2126" w:type="dxa"/>
            <w:tcBorders>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17050</w:t>
            </w:r>
          </w:p>
        </w:tc>
      </w:tr>
    </w:tbl>
    <w:p w:rsidR="00F73DA2" w:rsidRPr="00DF2556" w:rsidRDefault="00F73DA2" w:rsidP="00F73DA2">
      <w:pPr>
        <w:pStyle w:val="ConsPlusNormal"/>
        <w:ind w:firstLine="540"/>
        <w:jc w:val="both"/>
        <w:rPr>
          <w:sz w:val="28"/>
          <w:szCs w:val="28"/>
        </w:rPr>
      </w:pPr>
      <w:bookmarkStart w:id="0" w:name="Par159"/>
      <w:bookmarkEnd w:id="0"/>
      <w:r w:rsidRPr="00DF2556">
        <w:rPr>
          <w:sz w:val="28"/>
          <w:szCs w:val="28"/>
        </w:rPr>
        <w:t>2</w:t>
      </w:r>
      <w:r>
        <w:rPr>
          <w:sz w:val="28"/>
          <w:szCs w:val="28"/>
        </w:rPr>
        <w:t>.1.3</w:t>
      </w:r>
      <w:r w:rsidRPr="00DF2556">
        <w:rPr>
          <w:sz w:val="28"/>
          <w:szCs w:val="28"/>
        </w:rPr>
        <w:t>. Профессиональная квалификационная группа должностей руководит</w:t>
      </w:r>
      <w:r>
        <w:rPr>
          <w:sz w:val="28"/>
          <w:szCs w:val="28"/>
        </w:rPr>
        <w:t>елей структурных подразделений: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9"/>
        <w:gridCol w:w="4961"/>
        <w:gridCol w:w="2268"/>
      </w:tblGrid>
      <w:tr w:rsidR="00F73DA2" w:rsidRPr="00DF2556" w:rsidTr="00FE3590">
        <w:tc>
          <w:tcPr>
            <w:tcW w:w="303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Квалификационный уровень</w:t>
            </w:r>
          </w:p>
        </w:tc>
        <w:tc>
          <w:tcPr>
            <w:tcW w:w="496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Размер должностного оклада, ставки заработной платы (рублей)</w:t>
            </w:r>
          </w:p>
        </w:tc>
      </w:tr>
      <w:tr w:rsidR="00F73DA2" w:rsidRPr="00DF2556" w:rsidTr="00FE3590">
        <w:tc>
          <w:tcPr>
            <w:tcW w:w="303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lastRenderedPageBreak/>
              <w:t>1</w:t>
            </w:r>
          </w:p>
        </w:tc>
        <w:tc>
          <w:tcPr>
            <w:tcW w:w="496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3</w:t>
            </w:r>
          </w:p>
        </w:tc>
      </w:tr>
      <w:tr w:rsidR="00F73DA2" w:rsidRPr="00DF2556" w:rsidTr="00FE3590">
        <w:tc>
          <w:tcPr>
            <w:tcW w:w="3039" w:type="dxa"/>
            <w:vMerge w:val="restart"/>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1-й квалификационный уровень</w:t>
            </w:r>
          </w:p>
        </w:tc>
        <w:tc>
          <w:tcPr>
            <w:tcW w:w="4961" w:type="dxa"/>
            <w:tcBorders>
              <w:top w:val="single" w:sz="4" w:space="0" w:color="auto"/>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заведующий (начальник) структурным подразделением: кабинетом, лабораторией, отделом, отделением,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2-му квалификационному уровню):</w:t>
            </w:r>
          </w:p>
        </w:tc>
        <w:tc>
          <w:tcPr>
            <w:tcW w:w="2268" w:type="dxa"/>
            <w:tcBorders>
              <w:top w:val="single" w:sz="4" w:space="0" w:color="auto"/>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13535</w:t>
            </w:r>
          </w:p>
        </w:tc>
      </w:tr>
      <w:tr w:rsidR="00F73DA2" w:rsidRPr="00DF2556" w:rsidTr="00FE3590">
        <w:trPr>
          <w:trHeight w:val="1778"/>
        </w:trPr>
        <w:tc>
          <w:tcPr>
            <w:tcW w:w="3039"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работе в учреждении, отнесенном к III группе по оплате труда руководителей, и наличии высшей квалификационной категории либо в учреждении, отнесенном ко II группе по оплате труда руководителей, и наличии I квалификационной категории</w:t>
            </w:r>
          </w:p>
        </w:tc>
        <w:tc>
          <w:tcPr>
            <w:tcW w:w="2268" w:type="dxa"/>
            <w:tcBorders>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14616</w:t>
            </w:r>
          </w:p>
        </w:tc>
      </w:tr>
      <w:tr w:rsidR="00F73DA2" w:rsidRPr="00DF2556" w:rsidTr="00FE3590">
        <w:tc>
          <w:tcPr>
            <w:tcW w:w="3039"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работе в учреждении, 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w:t>
            </w:r>
          </w:p>
        </w:tc>
        <w:tc>
          <w:tcPr>
            <w:tcW w:w="2268" w:type="dxa"/>
            <w:tcBorders>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15787</w:t>
            </w:r>
          </w:p>
        </w:tc>
      </w:tr>
      <w:tr w:rsidR="00F73DA2" w:rsidRPr="00DF2556" w:rsidTr="00FE3590">
        <w:tc>
          <w:tcPr>
            <w:tcW w:w="3039"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работе в учреждении, отнесенном к I группе по оплате труда руководителей, и наличии высшей квалификационной категории</w:t>
            </w:r>
          </w:p>
        </w:tc>
        <w:tc>
          <w:tcPr>
            <w:tcW w:w="2268" w:type="dxa"/>
            <w:tcBorders>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17050</w:t>
            </w:r>
          </w:p>
        </w:tc>
      </w:tr>
      <w:tr w:rsidR="00F73DA2" w:rsidRPr="00DF2556" w:rsidTr="00FE3590">
        <w:tc>
          <w:tcPr>
            <w:tcW w:w="3039" w:type="dxa"/>
            <w:vMerge w:val="restart"/>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2-й квалификационный уровень</w:t>
            </w:r>
          </w:p>
        </w:tc>
        <w:tc>
          <w:tcPr>
            <w:tcW w:w="4961" w:type="dxa"/>
            <w:tcBorders>
              <w:top w:val="single" w:sz="4" w:space="0" w:color="auto"/>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кабинета-лаборатории, отдела, отделения, сектора, (учебно-производственной) мастерской, </w:t>
            </w:r>
            <w:r w:rsidRPr="00DF2556">
              <w:rPr>
                <w:sz w:val="28"/>
                <w:szCs w:val="28"/>
              </w:rPr>
              <w:lastRenderedPageBreak/>
              <w:t>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3-му квалификационному уровню); старший мастер образовательного учреждения (подразделения)  (или) среднего профессионального образования:</w:t>
            </w:r>
          </w:p>
        </w:tc>
        <w:tc>
          <w:tcPr>
            <w:tcW w:w="2268" w:type="dxa"/>
            <w:tcBorders>
              <w:top w:val="single" w:sz="4" w:space="0" w:color="auto"/>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lastRenderedPageBreak/>
              <w:t>13535</w:t>
            </w:r>
          </w:p>
        </w:tc>
      </w:tr>
      <w:tr w:rsidR="00F73DA2" w:rsidRPr="00DF2556" w:rsidTr="00FE3590">
        <w:tc>
          <w:tcPr>
            <w:tcW w:w="3039"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работе в учреждении, отнесенном к III группе по оплате труда руководителей, и наличии высшей квалификационной категории либо в учреждении, отнесенном ко II группе по оплате труда руководителей, и наличии I квалификационной категории</w:t>
            </w:r>
          </w:p>
        </w:tc>
        <w:tc>
          <w:tcPr>
            <w:tcW w:w="2268" w:type="dxa"/>
            <w:tcBorders>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14616</w:t>
            </w:r>
          </w:p>
        </w:tc>
      </w:tr>
      <w:tr w:rsidR="00F73DA2" w:rsidRPr="00DF2556" w:rsidTr="00FE3590">
        <w:tc>
          <w:tcPr>
            <w:tcW w:w="3039"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работе в учреждении, 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w:t>
            </w:r>
          </w:p>
        </w:tc>
        <w:tc>
          <w:tcPr>
            <w:tcW w:w="2268" w:type="dxa"/>
            <w:tcBorders>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15787</w:t>
            </w:r>
          </w:p>
        </w:tc>
      </w:tr>
      <w:tr w:rsidR="00F73DA2" w:rsidRPr="00DF2556" w:rsidTr="00FE3590">
        <w:tc>
          <w:tcPr>
            <w:tcW w:w="3039"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работе в учреждении, отнесенном к I группе по оплате труда руководителей, и наличии высшей квалификационной категории</w:t>
            </w:r>
          </w:p>
        </w:tc>
        <w:tc>
          <w:tcPr>
            <w:tcW w:w="2268" w:type="dxa"/>
            <w:tcBorders>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17050</w:t>
            </w:r>
          </w:p>
        </w:tc>
      </w:tr>
      <w:tr w:rsidR="00F73DA2" w:rsidRPr="00DF2556" w:rsidTr="00FE3590">
        <w:tc>
          <w:tcPr>
            <w:tcW w:w="3039" w:type="dxa"/>
            <w:vMerge w:val="restart"/>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3-й квалификационный уровень</w:t>
            </w:r>
          </w:p>
        </w:tc>
        <w:tc>
          <w:tcPr>
            <w:tcW w:w="4961" w:type="dxa"/>
            <w:tcBorders>
              <w:top w:val="single" w:sz="4" w:space="0" w:color="auto"/>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начальник (заведующий) обособленного структурного подразделения образовательного учреждения (подразделения) среднего профессионального образования:</w:t>
            </w:r>
          </w:p>
        </w:tc>
        <w:tc>
          <w:tcPr>
            <w:tcW w:w="2268" w:type="dxa"/>
            <w:tcBorders>
              <w:top w:val="single" w:sz="4" w:space="0" w:color="auto"/>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13535</w:t>
            </w:r>
          </w:p>
        </w:tc>
      </w:tr>
      <w:tr w:rsidR="00F73DA2" w:rsidRPr="00DF2556" w:rsidTr="00FE3590">
        <w:tc>
          <w:tcPr>
            <w:tcW w:w="3039"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 xml:space="preserve">при работе в учреждении, отнесенном к III группе по оплате труда руководителей, и наличии высшей квалификационной категории, либо в учреждении, отнесенном ко II группе по оплате труда руководителей, и </w:t>
            </w:r>
            <w:r w:rsidRPr="00DF2556">
              <w:rPr>
                <w:sz w:val="28"/>
                <w:szCs w:val="28"/>
              </w:rPr>
              <w:lastRenderedPageBreak/>
              <w:t>наличии I квалификационной категории</w:t>
            </w:r>
          </w:p>
        </w:tc>
        <w:tc>
          <w:tcPr>
            <w:tcW w:w="2268" w:type="dxa"/>
            <w:tcBorders>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lastRenderedPageBreak/>
              <w:t>14616</w:t>
            </w:r>
          </w:p>
        </w:tc>
      </w:tr>
      <w:tr w:rsidR="00F73DA2" w:rsidRPr="00DF2556" w:rsidTr="00FE3590">
        <w:tc>
          <w:tcPr>
            <w:tcW w:w="3039"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работе в учреждении, 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w:t>
            </w:r>
          </w:p>
        </w:tc>
        <w:tc>
          <w:tcPr>
            <w:tcW w:w="2268" w:type="dxa"/>
            <w:tcBorders>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15787</w:t>
            </w:r>
          </w:p>
        </w:tc>
      </w:tr>
      <w:tr w:rsidR="00F73DA2" w:rsidRPr="00DF2556" w:rsidTr="00FE3590">
        <w:tc>
          <w:tcPr>
            <w:tcW w:w="3039" w:type="dxa"/>
            <w:vMerge/>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p>
        </w:tc>
        <w:tc>
          <w:tcPr>
            <w:tcW w:w="4961" w:type="dxa"/>
            <w:tcBorders>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работе в учреждении, отнесенном к I группе по оплате труда руководителей, и наличии высшей квалификационной категории</w:t>
            </w:r>
          </w:p>
        </w:tc>
        <w:tc>
          <w:tcPr>
            <w:tcW w:w="2268" w:type="dxa"/>
            <w:tcBorders>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17050</w:t>
            </w:r>
          </w:p>
        </w:tc>
      </w:tr>
    </w:tbl>
    <w:p w:rsidR="00F73DA2" w:rsidRPr="00DF2556" w:rsidRDefault="00F73DA2" w:rsidP="00F73DA2">
      <w:pPr>
        <w:pStyle w:val="ConsPlusNormal"/>
        <w:ind w:firstLine="540"/>
        <w:jc w:val="both"/>
        <w:rPr>
          <w:sz w:val="28"/>
          <w:szCs w:val="28"/>
        </w:rPr>
      </w:pPr>
      <w:r w:rsidRPr="00DF2556">
        <w:rPr>
          <w:sz w:val="28"/>
          <w:szCs w:val="28"/>
        </w:rPr>
        <w:t>2.2. Руководителям структурных подразделений и специалистам учреждений устанавливаются повышающие коэффициенты к окладу:</w:t>
      </w:r>
    </w:p>
    <w:p w:rsidR="00F73DA2" w:rsidRPr="00DF2556" w:rsidRDefault="00F73DA2" w:rsidP="00F73DA2">
      <w:pPr>
        <w:pStyle w:val="ConsPlusNormal"/>
        <w:ind w:firstLine="540"/>
        <w:jc w:val="both"/>
        <w:rPr>
          <w:sz w:val="28"/>
          <w:szCs w:val="28"/>
        </w:rPr>
      </w:pPr>
      <w:r w:rsidRPr="00DF2556">
        <w:rPr>
          <w:sz w:val="28"/>
          <w:szCs w:val="28"/>
        </w:rPr>
        <w:t>за специфику работы;</w:t>
      </w:r>
    </w:p>
    <w:p w:rsidR="00F73DA2" w:rsidRPr="00DF2556" w:rsidRDefault="00F73DA2" w:rsidP="00F73DA2">
      <w:pPr>
        <w:pStyle w:val="ConsPlusNormal"/>
        <w:ind w:firstLine="540"/>
        <w:jc w:val="both"/>
        <w:rPr>
          <w:sz w:val="28"/>
          <w:szCs w:val="28"/>
        </w:rPr>
      </w:pPr>
      <w:r w:rsidRPr="00DF2556">
        <w:rPr>
          <w:sz w:val="28"/>
          <w:szCs w:val="28"/>
        </w:rPr>
        <w:t>за наличие звания;</w:t>
      </w:r>
    </w:p>
    <w:p w:rsidR="00F73DA2" w:rsidRPr="00DF2556" w:rsidRDefault="00F73DA2" w:rsidP="00F73DA2">
      <w:pPr>
        <w:pStyle w:val="ConsPlusNormal"/>
        <w:ind w:firstLine="540"/>
        <w:jc w:val="both"/>
        <w:rPr>
          <w:sz w:val="28"/>
          <w:szCs w:val="28"/>
        </w:rPr>
      </w:pPr>
      <w:r w:rsidRPr="00DF2556">
        <w:rPr>
          <w:sz w:val="28"/>
          <w:szCs w:val="28"/>
        </w:rPr>
        <w:t>за наличие ученой степени кандидата наук и доктора наук.</w:t>
      </w:r>
    </w:p>
    <w:p w:rsidR="00F73DA2" w:rsidRDefault="00F73DA2" w:rsidP="00F73DA2">
      <w:pPr>
        <w:pStyle w:val="ConsPlusNormal"/>
        <w:ind w:firstLine="540"/>
        <w:jc w:val="both"/>
        <w:rPr>
          <w:sz w:val="28"/>
          <w:szCs w:val="28"/>
        </w:rPr>
      </w:pPr>
      <w:r w:rsidRPr="00DF2556">
        <w:rPr>
          <w:sz w:val="28"/>
          <w:szCs w:val="28"/>
        </w:rP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F73DA2" w:rsidRPr="00DF2556" w:rsidRDefault="00F73DA2" w:rsidP="00F73DA2">
      <w:pPr>
        <w:pStyle w:val="ConsPlusNormal"/>
        <w:ind w:firstLine="540"/>
        <w:jc w:val="both"/>
        <w:rPr>
          <w:sz w:val="28"/>
          <w:szCs w:val="28"/>
        </w:rPr>
      </w:pPr>
      <w:r w:rsidRPr="00553F43">
        <w:rPr>
          <w:sz w:val="28"/>
          <w:szCs w:val="28"/>
        </w:rPr>
        <w:t>2.2.1</w:t>
      </w:r>
      <w:r w:rsidRPr="00EA2001">
        <w:rPr>
          <w:sz w:val="28"/>
          <w:szCs w:val="28"/>
        </w:rPr>
        <w:t xml:space="preserve"> </w:t>
      </w:r>
      <w:r w:rsidRPr="009E4CA6">
        <w:rPr>
          <w:sz w:val="28"/>
          <w:szCs w:val="28"/>
        </w:rPr>
        <w:t>Повышающие коэффициенты за специфику работы определяются в следующих размерах:</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3686"/>
      </w:tblGrid>
      <w:tr w:rsidR="00F73DA2" w:rsidRPr="009E4CA6" w:rsidTr="00FE3590">
        <w:tc>
          <w:tcPr>
            <w:tcW w:w="6441" w:type="dxa"/>
          </w:tcPr>
          <w:p w:rsidR="00F73DA2" w:rsidRPr="009E4CA6" w:rsidRDefault="00F73DA2" w:rsidP="00FE3590">
            <w:pPr>
              <w:pStyle w:val="ConsPlusNormal"/>
              <w:jc w:val="center"/>
              <w:rPr>
                <w:sz w:val="28"/>
                <w:szCs w:val="28"/>
              </w:rPr>
            </w:pPr>
            <w:r w:rsidRPr="009E4CA6">
              <w:rPr>
                <w:sz w:val="28"/>
                <w:szCs w:val="28"/>
              </w:rPr>
              <w:t>Основание для установления повышающего коэффициента</w:t>
            </w:r>
          </w:p>
        </w:tc>
        <w:tc>
          <w:tcPr>
            <w:tcW w:w="3686" w:type="dxa"/>
          </w:tcPr>
          <w:p w:rsidR="00F73DA2" w:rsidRPr="009E4CA6" w:rsidRDefault="00F73DA2" w:rsidP="00FE3590">
            <w:pPr>
              <w:pStyle w:val="ConsPlusNormal"/>
              <w:jc w:val="center"/>
              <w:rPr>
                <w:sz w:val="28"/>
                <w:szCs w:val="28"/>
              </w:rPr>
            </w:pPr>
            <w:r w:rsidRPr="009E4CA6">
              <w:rPr>
                <w:sz w:val="28"/>
                <w:szCs w:val="28"/>
              </w:rPr>
              <w:t>Коэффициент за специфику работы (проц.)</w:t>
            </w:r>
          </w:p>
        </w:tc>
      </w:tr>
      <w:tr w:rsidR="00F73DA2" w:rsidRPr="009E4CA6" w:rsidTr="00FE3590">
        <w:tc>
          <w:tcPr>
            <w:tcW w:w="6441" w:type="dxa"/>
          </w:tcPr>
          <w:p w:rsidR="00F73DA2" w:rsidRPr="009E4CA6" w:rsidRDefault="00F73DA2" w:rsidP="00FE3590">
            <w:pPr>
              <w:pStyle w:val="ConsPlusNormal"/>
              <w:jc w:val="center"/>
              <w:rPr>
                <w:sz w:val="28"/>
                <w:szCs w:val="28"/>
              </w:rPr>
            </w:pPr>
            <w:r w:rsidRPr="009E4CA6">
              <w:rPr>
                <w:sz w:val="28"/>
                <w:szCs w:val="28"/>
              </w:rPr>
              <w:t>1</w:t>
            </w:r>
          </w:p>
        </w:tc>
        <w:tc>
          <w:tcPr>
            <w:tcW w:w="3686" w:type="dxa"/>
          </w:tcPr>
          <w:p w:rsidR="00F73DA2" w:rsidRPr="009E4CA6" w:rsidRDefault="00F73DA2" w:rsidP="00FE3590">
            <w:pPr>
              <w:pStyle w:val="ConsPlusNormal"/>
              <w:jc w:val="center"/>
              <w:rPr>
                <w:sz w:val="28"/>
                <w:szCs w:val="28"/>
              </w:rPr>
            </w:pPr>
            <w:r w:rsidRPr="009E4CA6">
              <w:rPr>
                <w:sz w:val="28"/>
                <w:szCs w:val="28"/>
              </w:rPr>
              <w:t>2</w:t>
            </w:r>
          </w:p>
        </w:tc>
      </w:tr>
      <w:tr w:rsidR="00F73DA2" w:rsidRPr="009E4CA6" w:rsidTr="00FE3590">
        <w:tc>
          <w:tcPr>
            <w:tcW w:w="6441" w:type="dxa"/>
          </w:tcPr>
          <w:p w:rsidR="00F73DA2" w:rsidRPr="009E4CA6" w:rsidRDefault="00F73DA2" w:rsidP="00FE3590">
            <w:pPr>
              <w:pStyle w:val="ConsPlusNormal"/>
              <w:rPr>
                <w:sz w:val="28"/>
                <w:szCs w:val="28"/>
              </w:rPr>
            </w:pPr>
            <w:r w:rsidRPr="006B04DD">
              <w:rPr>
                <w:sz w:val="28"/>
                <w:szCs w:val="28"/>
              </w:rPr>
              <w:t>Образовательные учреждения среднего профессионального образования (средние специальные учебные заведения), колледжи всех наименований</w:t>
            </w:r>
          </w:p>
        </w:tc>
        <w:tc>
          <w:tcPr>
            <w:tcW w:w="3686" w:type="dxa"/>
          </w:tcPr>
          <w:p w:rsidR="00F73DA2" w:rsidRPr="009E4CA6" w:rsidRDefault="00F73DA2" w:rsidP="00FE3590">
            <w:pPr>
              <w:pStyle w:val="ConsPlusNormal"/>
              <w:jc w:val="center"/>
              <w:rPr>
                <w:sz w:val="28"/>
                <w:szCs w:val="28"/>
              </w:rPr>
            </w:pPr>
            <w:r w:rsidRPr="006B04DD">
              <w:rPr>
                <w:sz w:val="28"/>
                <w:szCs w:val="28"/>
              </w:rPr>
              <w:t>10</w:t>
            </w:r>
          </w:p>
        </w:tc>
      </w:tr>
    </w:tbl>
    <w:p w:rsidR="00F73DA2" w:rsidRDefault="00F73DA2" w:rsidP="00F73DA2">
      <w:pPr>
        <w:pStyle w:val="ConsPlusNormal"/>
        <w:ind w:firstLine="540"/>
        <w:jc w:val="both"/>
        <w:rPr>
          <w:sz w:val="28"/>
          <w:szCs w:val="28"/>
        </w:rPr>
      </w:pPr>
    </w:p>
    <w:p w:rsidR="00F73DA2" w:rsidRPr="009E4CA6" w:rsidRDefault="00F73DA2" w:rsidP="00F73DA2">
      <w:pPr>
        <w:pStyle w:val="ConsPlusNormal"/>
        <w:ind w:firstLine="540"/>
        <w:jc w:val="both"/>
        <w:rPr>
          <w:sz w:val="28"/>
          <w:szCs w:val="28"/>
        </w:rPr>
      </w:pPr>
      <w:r w:rsidRPr="00553F43">
        <w:rPr>
          <w:sz w:val="28"/>
          <w:szCs w:val="28"/>
        </w:rPr>
        <w:t>При наличии оснований для применения двух и более коэффициентов соответствующие коэффициенты суммируются.</w:t>
      </w:r>
    </w:p>
    <w:p w:rsidR="00F73DA2" w:rsidRPr="00DF2556" w:rsidRDefault="00F73DA2" w:rsidP="00F73DA2">
      <w:pPr>
        <w:pStyle w:val="ConsPlusNormal"/>
        <w:ind w:firstLine="540"/>
        <w:jc w:val="both"/>
        <w:rPr>
          <w:sz w:val="28"/>
          <w:szCs w:val="28"/>
        </w:rPr>
      </w:pPr>
    </w:p>
    <w:p w:rsidR="00F73DA2" w:rsidRPr="00DF2556" w:rsidRDefault="00F73DA2" w:rsidP="00F73DA2">
      <w:pPr>
        <w:pStyle w:val="ConsPlusNormal"/>
        <w:ind w:firstLine="540"/>
        <w:jc w:val="both"/>
        <w:rPr>
          <w:sz w:val="28"/>
          <w:szCs w:val="28"/>
        </w:rPr>
      </w:pPr>
      <w:r w:rsidRPr="00DF2556">
        <w:rPr>
          <w:sz w:val="28"/>
          <w:szCs w:val="28"/>
        </w:rPr>
        <w:t>2.2.2. 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оклад) педагогических работников на 8 процентов.</w:t>
      </w:r>
    </w:p>
    <w:p w:rsidR="00F73DA2" w:rsidRPr="00DF2556" w:rsidRDefault="00F73DA2" w:rsidP="00F73DA2">
      <w:pPr>
        <w:pStyle w:val="ConsPlusNormal"/>
        <w:ind w:firstLine="540"/>
        <w:jc w:val="both"/>
        <w:rPr>
          <w:sz w:val="28"/>
          <w:szCs w:val="28"/>
        </w:rPr>
      </w:pPr>
      <w:r w:rsidRPr="00DF2556">
        <w:rPr>
          <w:sz w:val="28"/>
          <w:szCs w:val="28"/>
        </w:rPr>
        <w:t>При наличии нескольких почетных званий оплата производится по одному, имеющему наибольшее значение.</w:t>
      </w:r>
    </w:p>
    <w:p w:rsidR="00F73DA2" w:rsidRPr="00DF2556" w:rsidRDefault="00F73DA2" w:rsidP="00F73DA2">
      <w:pPr>
        <w:pStyle w:val="ConsPlusNormal"/>
        <w:ind w:firstLine="540"/>
        <w:jc w:val="both"/>
        <w:rPr>
          <w:sz w:val="28"/>
          <w:szCs w:val="28"/>
        </w:rPr>
      </w:pPr>
      <w:r w:rsidRPr="00DF2556">
        <w:rPr>
          <w:sz w:val="28"/>
          <w:szCs w:val="28"/>
        </w:rPr>
        <w:t xml:space="preserve">2.2.3. Повышающий коэффициент за наличие ученой степени увеличивает </w:t>
      </w:r>
      <w:r w:rsidRPr="00DF2556">
        <w:rPr>
          <w:sz w:val="28"/>
          <w:szCs w:val="28"/>
        </w:rPr>
        <w:lastRenderedPageBreak/>
        <w:t>оклад (должностной оклад) педагогическим работникам при работе по соответствующей профессии:</w:t>
      </w:r>
    </w:p>
    <w:p w:rsidR="00F73DA2" w:rsidRPr="00DF2556" w:rsidRDefault="00F73DA2" w:rsidP="00F73DA2">
      <w:pPr>
        <w:pStyle w:val="ConsPlusNormal"/>
        <w:ind w:firstLine="540"/>
        <w:jc w:val="both"/>
        <w:rPr>
          <w:sz w:val="28"/>
          <w:szCs w:val="28"/>
        </w:rPr>
      </w:pPr>
      <w:r w:rsidRPr="00DF2556">
        <w:rPr>
          <w:sz w:val="28"/>
          <w:szCs w:val="28"/>
        </w:rPr>
        <w:t>при наличии ученой степени кандидата наук - на 20 процентов;</w:t>
      </w:r>
    </w:p>
    <w:p w:rsidR="00F73DA2" w:rsidRPr="00FA26BE" w:rsidRDefault="00F73DA2" w:rsidP="00F73DA2">
      <w:pPr>
        <w:pStyle w:val="ConsPlusNormal"/>
        <w:ind w:firstLine="540"/>
        <w:jc w:val="both"/>
        <w:rPr>
          <w:sz w:val="28"/>
          <w:szCs w:val="28"/>
        </w:rPr>
      </w:pPr>
      <w:r w:rsidRPr="00FA26BE">
        <w:rPr>
          <w:sz w:val="28"/>
          <w:szCs w:val="28"/>
        </w:rPr>
        <w:t>при наличии ученой степени доктора наук - на 30 процентов.</w:t>
      </w:r>
    </w:p>
    <w:p w:rsidR="00F73DA2" w:rsidRPr="00FA26BE" w:rsidRDefault="00F73DA2" w:rsidP="00F73DA2">
      <w:pPr>
        <w:pStyle w:val="ConsPlusNormal"/>
        <w:ind w:firstLine="540"/>
        <w:jc w:val="both"/>
        <w:rPr>
          <w:sz w:val="28"/>
          <w:szCs w:val="28"/>
        </w:rPr>
      </w:pPr>
      <w:r w:rsidRPr="00FA26BE">
        <w:rPr>
          <w:sz w:val="28"/>
          <w:szCs w:val="28"/>
        </w:rPr>
        <w:t>Профессорско-преподавательскому составу, научным работникам и руководителям структурных подразделений устанавливается надбавка к окладам (должностным окладам) в размере:</w:t>
      </w:r>
    </w:p>
    <w:p w:rsidR="00F73DA2" w:rsidRPr="00FA26BE" w:rsidRDefault="00F73DA2" w:rsidP="00F73DA2">
      <w:pPr>
        <w:pStyle w:val="ConsPlusNormal"/>
        <w:ind w:firstLine="540"/>
        <w:jc w:val="both"/>
        <w:rPr>
          <w:sz w:val="28"/>
          <w:szCs w:val="28"/>
        </w:rPr>
      </w:pPr>
      <w:r w:rsidRPr="00FA26BE">
        <w:rPr>
          <w:sz w:val="28"/>
          <w:szCs w:val="28"/>
        </w:rPr>
        <w:t>3000 рублей - за ученую степень кандидата наук;</w:t>
      </w:r>
    </w:p>
    <w:p w:rsidR="00F73DA2" w:rsidRPr="00DF2556" w:rsidRDefault="00F73DA2" w:rsidP="00F73DA2">
      <w:pPr>
        <w:pStyle w:val="ConsPlusNormal"/>
        <w:ind w:firstLine="540"/>
        <w:jc w:val="both"/>
        <w:rPr>
          <w:sz w:val="28"/>
          <w:szCs w:val="28"/>
        </w:rPr>
      </w:pPr>
      <w:r w:rsidRPr="00FA26BE">
        <w:rPr>
          <w:sz w:val="28"/>
          <w:szCs w:val="28"/>
        </w:rPr>
        <w:t>7000 рублей - за ученую степень доктора наук.</w:t>
      </w:r>
    </w:p>
    <w:p w:rsidR="00F73DA2" w:rsidRPr="00DF2556" w:rsidRDefault="00F73DA2" w:rsidP="00F73DA2">
      <w:pPr>
        <w:pStyle w:val="ConsPlusNormal"/>
        <w:ind w:firstLine="540"/>
        <w:jc w:val="both"/>
        <w:rPr>
          <w:sz w:val="28"/>
          <w:szCs w:val="28"/>
        </w:rPr>
      </w:pPr>
      <w:r w:rsidRPr="00DF2556">
        <w:rPr>
          <w:sz w:val="28"/>
          <w:szCs w:val="28"/>
        </w:rPr>
        <w:t>При наличии звания и ученой степени оплата производится по каждому основанию.</w:t>
      </w:r>
    </w:p>
    <w:p w:rsidR="00F73DA2" w:rsidRPr="00DF2556" w:rsidRDefault="00F73DA2" w:rsidP="00F73DA2">
      <w:pPr>
        <w:pStyle w:val="ConsPlusNormal"/>
        <w:ind w:firstLine="540"/>
        <w:jc w:val="both"/>
        <w:rPr>
          <w:sz w:val="28"/>
          <w:szCs w:val="28"/>
        </w:rPr>
      </w:pPr>
      <w:r w:rsidRPr="00DF2556">
        <w:rPr>
          <w:sz w:val="28"/>
          <w:szCs w:val="28"/>
        </w:rPr>
        <w:t>2.3. Повышающие коэффициенты применяются при исчислении выплат по основной работе и работе, осуществляемой по совместительству.</w:t>
      </w:r>
    </w:p>
    <w:p w:rsidR="00F73DA2" w:rsidRPr="00DF2556" w:rsidRDefault="00F73DA2" w:rsidP="00F73DA2">
      <w:pPr>
        <w:pStyle w:val="ConsPlusNormal"/>
        <w:ind w:firstLine="540"/>
        <w:jc w:val="both"/>
        <w:rPr>
          <w:sz w:val="28"/>
          <w:szCs w:val="28"/>
        </w:rPr>
      </w:pPr>
      <w:r w:rsidRPr="00DF2556">
        <w:rPr>
          <w:sz w:val="28"/>
          <w:szCs w:val="28"/>
        </w:rPr>
        <w:t>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p>
    <w:p w:rsidR="00F73DA2" w:rsidRDefault="00F73DA2" w:rsidP="00F73DA2">
      <w:pPr>
        <w:pStyle w:val="ConsPlusTitle"/>
        <w:jc w:val="center"/>
        <w:outlineLvl w:val="1"/>
        <w:rPr>
          <w:rFonts w:ascii="Times New Roman" w:hAnsi="Times New Roman" w:cs="Times New Roman"/>
          <w:sz w:val="28"/>
          <w:szCs w:val="28"/>
        </w:rPr>
      </w:pPr>
    </w:p>
    <w:p w:rsidR="00F73DA2" w:rsidRPr="00DF2556" w:rsidRDefault="00F73DA2" w:rsidP="00F73DA2">
      <w:pPr>
        <w:pStyle w:val="ConsPlusTitle"/>
        <w:jc w:val="center"/>
        <w:outlineLvl w:val="1"/>
        <w:rPr>
          <w:rFonts w:ascii="Times New Roman" w:hAnsi="Times New Roman" w:cs="Times New Roman"/>
          <w:sz w:val="28"/>
          <w:szCs w:val="28"/>
        </w:rPr>
      </w:pPr>
      <w:r w:rsidRPr="00DF2556">
        <w:rPr>
          <w:rFonts w:ascii="Times New Roman" w:hAnsi="Times New Roman" w:cs="Times New Roman"/>
          <w:sz w:val="28"/>
          <w:szCs w:val="28"/>
        </w:rPr>
        <w:t>3. Условия оплаты труда директоров, заместителей</w:t>
      </w:r>
    </w:p>
    <w:p w:rsidR="00F73DA2" w:rsidRPr="00DF2556" w:rsidRDefault="00F73DA2" w:rsidP="00F73DA2">
      <w:pPr>
        <w:pStyle w:val="ConsPlusTitle"/>
        <w:jc w:val="center"/>
        <w:rPr>
          <w:rFonts w:ascii="Times New Roman" w:hAnsi="Times New Roman" w:cs="Times New Roman"/>
          <w:sz w:val="28"/>
          <w:szCs w:val="28"/>
        </w:rPr>
      </w:pPr>
      <w:r w:rsidRPr="00DF2556">
        <w:rPr>
          <w:rFonts w:ascii="Times New Roman" w:hAnsi="Times New Roman" w:cs="Times New Roman"/>
          <w:sz w:val="28"/>
          <w:szCs w:val="28"/>
        </w:rPr>
        <w:t>директоров и главных бухгалтеров учреждений</w:t>
      </w:r>
    </w:p>
    <w:p w:rsidR="00F73DA2" w:rsidRPr="00DF2556" w:rsidRDefault="00F73DA2" w:rsidP="00F73DA2">
      <w:pPr>
        <w:pStyle w:val="ConsPlusNormal"/>
        <w:jc w:val="both"/>
        <w:rPr>
          <w:sz w:val="28"/>
          <w:szCs w:val="28"/>
        </w:rPr>
      </w:pPr>
    </w:p>
    <w:p w:rsidR="00F73DA2" w:rsidRPr="00DF2556" w:rsidRDefault="00F73DA2" w:rsidP="00F73DA2">
      <w:pPr>
        <w:pStyle w:val="ConsPlusNormal"/>
        <w:ind w:firstLine="540"/>
        <w:jc w:val="both"/>
        <w:rPr>
          <w:sz w:val="28"/>
          <w:szCs w:val="28"/>
        </w:rPr>
      </w:pPr>
      <w:r w:rsidRPr="00DF2556">
        <w:rPr>
          <w:sz w:val="28"/>
          <w:szCs w:val="28"/>
        </w:rPr>
        <w:t>3.1. 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p>
    <w:p w:rsidR="00F73DA2" w:rsidRPr="00DF2556" w:rsidRDefault="00F73DA2" w:rsidP="00F73DA2">
      <w:pPr>
        <w:pStyle w:val="ConsPlusNormal"/>
        <w:ind w:firstLine="540"/>
        <w:jc w:val="both"/>
        <w:rPr>
          <w:sz w:val="28"/>
          <w:szCs w:val="28"/>
        </w:rPr>
      </w:pPr>
      <w:r w:rsidRPr="00DF2556">
        <w:rPr>
          <w:sz w:val="28"/>
          <w:szCs w:val="28"/>
        </w:rPr>
        <w:t>Решение об установлении размера должностного оклада, выплат компенсационного и стимулирующего характера директорам учреждений принимается Министерств</w:t>
      </w:r>
      <w:r>
        <w:rPr>
          <w:sz w:val="28"/>
          <w:szCs w:val="28"/>
        </w:rPr>
        <w:t>ом</w:t>
      </w:r>
      <w:r w:rsidRPr="00DF2556">
        <w:rPr>
          <w:sz w:val="28"/>
          <w:szCs w:val="28"/>
        </w:rPr>
        <w:t xml:space="preserve"> сельского хозяйства и продовольствия Республики Дагестан.</w:t>
      </w:r>
    </w:p>
    <w:p w:rsidR="00F73DA2" w:rsidRPr="00DF2556" w:rsidRDefault="00F73DA2" w:rsidP="00F73DA2">
      <w:pPr>
        <w:pStyle w:val="ConsPlusNormal"/>
        <w:ind w:firstLine="540"/>
        <w:jc w:val="both"/>
        <w:rPr>
          <w:sz w:val="28"/>
          <w:szCs w:val="28"/>
        </w:rPr>
      </w:pPr>
      <w:r w:rsidRPr="00DF2556">
        <w:rPr>
          <w:sz w:val="28"/>
          <w:szCs w:val="28"/>
        </w:rPr>
        <w:t>Решение о премировании заместителей директора и главного бухгалтера учреждения принимается директором.</w:t>
      </w:r>
    </w:p>
    <w:p w:rsidR="00F73DA2" w:rsidRPr="00DF2556" w:rsidRDefault="00F73DA2" w:rsidP="00F73DA2">
      <w:pPr>
        <w:pStyle w:val="ConsPlusNormal"/>
        <w:ind w:firstLine="540"/>
        <w:jc w:val="both"/>
        <w:rPr>
          <w:sz w:val="28"/>
          <w:szCs w:val="28"/>
        </w:rPr>
      </w:pPr>
      <w:r w:rsidRPr="00DF2556">
        <w:rPr>
          <w:sz w:val="28"/>
          <w:szCs w:val="28"/>
        </w:rPr>
        <w:t xml:space="preserve">Условия оплаты труда руководителей учреждений устанавливаются в трудовом договоре, заключенном на основе типовой формы трудового </w:t>
      </w:r>
      <w:r w:rsidRPr="004D2D37">
        <w:rPr>
          <w:sz w:val="28"/>
          <w:szCs w:val="28"/>
        </w:rPr>
        <w:t>договора</w:t>
      </w:r>
      <w:r w:rsidRPr="00DF2556">
        <w:rPr>
          <w:sz w:val="28"/>
          <w:szCs w:val="28"/>
        </w:rPr>
        <w:t xml:space="preserve">, утвержденной постановлением Правительства Российской Федерации от </w:t>
      </w:r>
      <w:r>
        <w:rPr>
          <w:sz w:val="28"/>
          <w:szCs w:val="28"/>
        </w:rPr>
        <w:t xml:space="preserve">                           </w:t>
      </w:r>
      <w:r w:rsidRPr="00DF2556">
        <w:rPr>
          <w:sz w:val="28"/>
          <w:szCs w:val="28"/>
        </w:rPr>
        <w:t>12 апреля 2013 г</w:t>
      </w:r>
      <w:r>
        <w:rPr>
          <w:sz w:val="28"/>
          <w:szCs w:val="28"/>
        </w:rPr>
        <w:t>.</w:t>
      </w:r>
      <w:r w:rsidRPr="00DF2556">
        <w:rPr>
          <w:sz w:val="28"/>
          <w:szCs w:val="28"/>
        </w:rPr>
        <w:t xml:space="preserve"> № 329 «О типовой форме трудового договора с руководителем государственного (муниципального) учреждения».</w:t>
      </w:r>
    </w:p>
    <w:p w:rsidR="00F73DA2" w:rsidRPr="00DF2556" w:rsidRDefault="00F73DA2" w:rsidP="00F73DA2">
      <w:pPr>
        <w:pStyle w:val="ConsPlusNormal"/>
        <w:ind w:firstLine="540"/>
        <w:jc w:val="both"/>
        <w:rPr>
          <w:sz w:val="28"/>
          <w:szCs w:val="28"/>
        </w:rPr>
      </w:pPr>
      <w:r w:rsidRPr="00DF2556">
        <w:rPr>
          <w:sz w:val="28"/>
          <w:szCs w:val="28"/>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F73DA2" w:rsidRDefault="00F73DA2" w:rsidP="00F73DA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определяются нормативным правовым актом государственного органа Республики Дагестан, осуществляющего функции и полномочия учредителя соответствующих учреждений, в кратности от 1 до 5.</w:t>
      </w:r>
    </w:p>
    <w:p w:rsidR="00F73DA2" w:rsidRPr="00DF2556" w:rsidRDefault="00F73DA2" w:rsidP="00F73DA2">
      <w:pPr>
        <w:pStyle w:val="ConsPlusNormal"/>
        <w:ind w:firstLine="540"/>
        <w:jc w:val="both"/>
        <w:rPr>
          <w:sz w:val="28"/>
          <w:szCs w:val="28"/>
        </w:rPr>
      </w:pPr>
      <w:r w:rsidRPr="00DF2556">
        <w:rPr>
          <w:sz w:val="28"/>
          <w:szCs w:val="28"/>
        </w:rPr>
        <w:lastRenderedPageBreak/>
        <w:t>Должностные оклады заместителей директоров и главных бухгалтеров учреждений устанавливаются на 10 - 30 процентов ниже должностных окладов руководителей этих учреждений.</w:t>
      </w:r>
    </w:p>
    <w:p w:rsidR="00F73DA2" w:rsidRPr="00DF2556" w:rsidRDefault="00F73DA2" w:rsidP="00F73DA2">
      <w:pPr>
        <w:pStyle w:val="ConsPlusNormal"/>
        <w:ind w:firstLine="540"/>
        <w:jc w:val="both"/>
        <w:rPr>
          <w:sz w:val="28"/>
          <w:szCs w:val="28"/>
        </w:rPr>
      </w:pPr>
      <w:r w:rsidRPr="00DF2556">
        <w:rPr>
          <w:sz w:val="28"/>
          <w:szCs w:val="28"/>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 (педагогические работники).</w:t>
      </w:r>
    </w:p>
    <w:p w:rsidR="00F73DA2" w:rsidRPr="00DF2556" w:rsidRDefault="00F73DA2" w:rsidP="00F73DA2">
      <w:pPr>
        <w:pStyle w:val="ConsPlusNormal"/>
        <w:ind w:firstLine="540"/>
        <w:jc w:val="both"/>
        <w:rPr>
          <w:sz w:val="28"/>
          <w:szCs w:val="28"/>
        </w:rPr>
      </w:pPr>
      <w:r w:rsidRPr="00471B3A">
        <w:rPr>
          <w:sz w:val="28"/>
          <w:szCs w:val="28"/>
        </w:rPr>
        <w:t>Перечень должностей и профессий работников учреждений, которые относятся к основному персоналу по виду экономической деятельности «Образование среднее профессиональное», устанавливается Министерством сельского хозяйства и продовольствия Республики Дагестан.</w:t>
      </w:r>
    </w:p>
    <w:p w:rsidR="00F73DA2" w:rsidRPr="00DF2556" w:rsidRDefault="00F73DA2" w:rsidP="00F73DA2">
      <w:pPr>
        <w:pStyle w:val="ConsPlusNormal"/>
        <w:ind w:firstLine="540"/>
        <w:jc w:val="both"/>
        <w:rPr>
          <w:sz w:val="28"/>
          <w:szCs w:val="28"/>
        </w:rPr>
      </w:pPr>
      <w:r w:rsidRPr="00DF2556">
        <w:rPr>
          <w:sz w:val="28"/>
          <w:szCs w:val="28"/>
        </w:rPr>
        <w:t xml:space="preserve">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r w:rsidRPr="00835615">
        <w:rPr>
          <w:sz w:val="28"/>
          <w:szCs w:val="28"/>
        </w:rPr>
        <w:t>Положением</w:t>
      </w:r>
      <w:r w:rsidRPr="00DF2556">
        <w:rPr>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w:t>
      </w:r>
      <w:r>
        <w:rPr>
          <w:sz w:val="28"/>
          <w:szCs w:val="28"/>
        </w:rPr>
        <w:t>.</w:t>
      </w:r>
      <w:r w:rsidRPr="00DF2556">
        <w:rPr>
          <w:sz w:val="28"/>
          <w:szCs w:val="28"/>
        </w:rPr>
        <w:t xml:space="preserve"> № 922 «Об особенностях порядка исчисления средней заработной платы».</w:t>
      </w:r>
    </w:p>
    <w:p w:rsidR="00F73DA2" w:rsidRPr="00DF2556" w:rsidRDefault="00F73DA2" w:rsidP="00F73DA2">
      <w:pPr>
        <w:pStyle w:val="ConsPlusNormal"/>
        <w:ind w:firstLine="540"/>
        <w:jc w:val="both"/>
        <w:rPr>
          <w:sz w:val="28"/>
          <w:szCs w:val="28"/>
        </w:rPr>
      </w:pPr>
      <w:r w:rsidRPr="00DF2556">
        <w:rPr>
          <w:sz w:val="28"/>
          <w:szCs w:val="28"/>
        </w:rPr>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rsidR="00F73DA2" w:rsidRPr="00DF2556" w:rsidRDefault="00F73DA2" w:rsidP="00F73DA2">
      <w:pPr>
        <w:pStyle w:val="ConsPlusNormal"/>
        <w:ind w:firstLine="540"/>
        <w:jc w:val="both"/>
        <w:rPr>
          <w:sz w:val="28"/>
          <w:szCs w:val="28"/>
        </w:rPr>
      </w:pPr>
      <w:r w:rsidRPr="00471B3A">
        <w:rPr>
          <w:sz w:val="28"/>
          <w:szCs w:val="28"/>
        </w:rP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F73DA2" w:rsidRPr="00DF2556" w:rsidRDefault="00F73DA2" w:rsidP="00F73DA2">
      <w:pPr>
        <w:pStyle w:val="ConsPlusNormal"/>
        <w:ind w:firstLine="540"/>
        <w:jc w:val="both"/>
        <w:rPr>
          <w:sz w:val="28"/>
          <w:szCs w:val="28"/>
        </w:rPr>
      </w:pPr>
      <w:r w:rsidRPr="00DF2556">
        <w:rPr>
          <w:sz w:val="28"/>
          <w:szCs w:val="28"/>
        </w:rPr>
        <w:t>3.3. Должностной оклад руководителя учреждения исчисляется по следующей формуле:</w:t>
      </w:r>
    </w:p>
    <w:p w:rsidR="00F73DA2" w:rsidRPr="00DF2556" w:rsidRDefault="00F73DA2" w:rsidP="00F73DA2">
      <w:pPr>
        <w:pStyle w:val="ConsPlusNormal"/>
        <w:jc w:val="both"/>
        <w:rPr>
          <w:sz w:val="28"/>
          <w:szCs w:val="28"/>
        </w:rPr>
      </w:pPr>
    </w:p>
    <w:p w:rsidR="00F73DA2" w:rsidRPr="00DF2556" w:rsidRDefault="00F73DA2" w:rsidP="00F73DA2">
      <w:pPr>
        <w:pStyle w:val="ConsPlusNormal"/>
        <w:jc w:val="center"/>
        <w:rPr>
          <w:sz w:val="28"/>
          <w:szCs w:val="28"/>
        </w:rPr>
      </w:pPr>
      <w:r w:rsidRPr="00DF2556">
        <w:rPr>
          <w:sz w:val="28"/>
          <w:szCs w:val="28"/>
        </w:rPr>
        <w:t>Орук. = ЗПср х К, где:</w:t>
      </w:r>
    </w:p>
    <w:p w:rsidR="00F73DA2" w:rsidRPr="00DF2556" w:rsidRDefault="00F73DA2" w:rsidP="00F73DA2">
      <w:pPr>
        <w:pStyle w:val="ConsPlusNormal"/>
        <w:jc w:val="both"/>
        <w:rPr>
          <w:sz w:val="28"/>
          <w:szCs w:val="28"/>
        </w:rPr>
      </w:pPr>
    </w:p>
    <w:p w:rsidR="00F73DA2" w:rsidRPr="00DF2556" w:rsidRDefault="00F73DA2" w:rsidP="00F73DA2">
      <w:pPr>
        <w:pStyle w:val="ConsPlusNormal"/>
        <w:ind w:firstLine="540"/>
        <w:jc w:val="both"/>
        <w:rPr>
          <w:sz w:val="28"/>
          <w:szCs w:val="28"/>
        </w:rPr>
      </w:pPr>
      <w:r w:rsidRPr="00DF2556">
        <w:rPr>
          <w:sz w:val="28"/>
          <w:szCs w:val="28"/>
        </w:rPr>
        <w:t>Орук. - должностной оклад руководителя;</w:t>
      </w:r>
    </w:p>
    <w:p w:rsidR="00F73DA2" w:rsidRPr="00DF2556" w:rsidRDefault="00F73DA2" w:rsidP="00F73DA2">
      <w:pPr>
        <w:pStyle w:val="ConsPlusNormal"/>
        <w:ind w:firstLine="540"/>
        <w:jc w:val="both"/>
        <w:rPr>
          <w:sz w:val="28"/>
          <w:szCs w:val="28"/>
        </w:rPr>
      </w:pPr>
      <w:r w:rsidRPr="00DF2556">
        <w:rPr>
          <w:sz w:val="28"/>
          <w:szCs w:val="28"/>
        </w:rPr>
        <w:t>ЗПср - размер средней заработной платы работников, которые относятся к основному персоналу учреждения;</w:t>
      </w:r>
    </w:p>
    <w:p w:rsidR="00F73DA2" w:rsidRPr="00DF2556" w:rsidRDefault="00F73DA2" w:rsidP="00F73DA2">
      <w:pPr>
        <w:pStyle w:val="ConsPlusNormal"/>
        <w:ind w:firstLine="540"/>
        <w:jc w:val="both"/>
        <w:rPr>
          <w:sz w:val="28"/>
          <w:szCs w:val="28"/>
        </w:rPr>
      </w:pPr>
      <w:r w:rsidRPr="000147AC">
        <w:rPr>
          <w:sz w:val="28"/>
          <w:szCs w:val="28"/>
        </w:rPr>
        <w:t>К - повышающий коэффициент, учитывающий масштаб и уровень управления.</w:t>
      </w:r>
    </w:p>
    <w:p w:rsidR="00F73DA2" w:rsidRPr="00DF2556" w:rsidRDefault="00F73DA2" w:rsidP="00F73DA2">
      <w:pPr>
        <w:pStyle w:val="ConsPlusNormal"/>
        <w:ind w:firstLine="540"/>
        <w:jc w:val="both"/>
        <w:rPr>
          <w:sz w:val="28"/>
          <w:szCs w:val="28"/>
        </w:rPr>
      </w:pPr>
      <w:r w:rsidRPr="00DF2556">
        <w:rPr>
          <w:sz w:val="28"/>
          <w:szCs w:val="28"/>
        </w:rPr>
        <w:lastRenderedPageBreak/>
        <w:t>3.4. Отнесение к группам оплаты труда руководителей учреждений осуществляется в зависимости от количества показателей учреждения (контингент обучающихся, количество работников, наличие компьютерных классов и т.д.).</w:t>
      </w:r>
    </w:p>
    <w:p w:rsidR="00F73DA2" w:rsidRPr="00DF2556" w:rsidRDefault="00F73DA2" w:rsidP="00F73DA2">
      <w:pPr>
        <w:pStyle w:val="ConsPlusNormal"/>
        <w:ind w:firstLine="540"/>
        <w:jc w:val="both"/>
        <w:rPr>
          <w:sz w:val="28"/>
          <w:szCs w:val="28"/>
        </w:rPr>
      </w:pPr>
      <w:r w:rsidRPr="00471B3A">
        <w:rPr>
          <w:sz w:val="28"/>
          <w:szCs w:val="28"/>
        </w:rPr>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учреждением, утверждаются приказом Министерства сельского хозяйства и продовольствия Республики Дагестан.</w:t>
      </w:r>
    </w:p>
    <w:p w:rsidR="00F73DA2" w:rsidRPr="00DF2556" w:rsidRDefault="00F73DA2" w:rsidP="00F73DA2">
      <w:pPr>
        <w:pStyle w:val="ConsPlusNormal"/>
        <w:ind w:firstLine="540"/>
        <w:jc w:val="both"/>
        <w:rPr>
          <w:sz w:val="28"/>
          <w:szCs w:val="28"/>
        </w:rPr>
      </w:pPr>
      <w:r w:rsidRPr="00DF2556">
        <w:rPr>
          <w:sz w:val="28"/>
          <w:szCs w:val="28"/>
        </w:rPr>
        <w:t>3.5. В случае изменения размера должностного оклада руководителя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F73DA2" w:rsidRPr="00471B3A" w:rsidRDefault="00F73DA2" w:rsidP="00F73DA2">
      <w:pPr>
        <w:pStyle w:val="ConsPlusNormal"/>
        <w:ind w:firstLine="540"/>
        <w:jc w:val="both"/>
        <w:rPr>
          <w:sz w:val="28"/>
          <w:szCs w:val="28"/>
        </w:rPr>
      </w:pPr>
      <w:r w:rsidRPr="00471B3A">
        <w:rPr>
          <w:sz w:val="28"/>
          <w:szCs w:val="28"/>
        </w:rPr>
        <w:t>3.6. Министерство сельского хозяйства и продовольствия Республики Дагестан устанавливает директорам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w:t>
      </w:r>
    </w:p>
    <w:p w:rsidR="00F73DA2" w:rsidRPr="00471B3A" w:rsidRDefault="00F73DA2" w:rsidP="00F73DA2">
      <w:pPr>
        <w:pStyle w:val="ConsPlusNormal"/>
        <w:ind w:firstLine="540"/>
        <w:jc w:val="both"/>
        <w:rPr>
          <w:sz w:val="28"/>
          <w:szCs w:val="28"/>
        </w:rPr>
      </w:pPr>
      <w:r w:rsidRPr="00471B3A">
        <w:rPr>
          <w:sz w:val="28"/>
          <w:szCs w:val="28"/>
        </w:rPr>
        <w:t>Распределение централизованных лимитов бюджетных обязательств осуществляется Министерством сельского хозяйства и продовольствия Республики Дагестан с учетом результатов деятельности учреждения.</w:t>
      </w:r>
    </w:p>
    <w:p w:rsidR="00F73DA2" w:rsidRPr="00DF2556" w:rsidRDefault="00F73DA2" w:rsidP="00F73DA2">
      <w:pPr>
        <w:pStyle w:val="ConsPlusNormal"/>
        <w:ind w:firstLine="540"/>
        <w:jc w:val="both"/>
        <w:rPr>
          <w:sz w:val="28"/>
          <w:szCs w:val="28"/>
        </w:rPr>
      </w:pPr>
      <w:r w:rsidRPr="00471B3A">
        <w:rPr>
          <w:sz w:val="28"/>
          <w:szCs w:val="28"/>
        </w:rPr>
        <w:t>Премирование директоров учреждений осуществляется в соответствии с положением о премировании, утверждаемым нормативным актом Министерства сельского хозяйства и продовольствия Республики Дагестан.</w:t>
      </w:r>
    </w:p>
    <w:p w:rsidR="00F73DA2" w:rsidRPr="00DF2556" w:rsidRDefault="00F73DA2" w:rsidP="00F73DA2">
      <w:pPr>
        <w:pStyle w:val="ConsPlusNormal"/>
        <w:ind w:firstLine="540"/>
        <w:jc w:val="both"/>
        <w:rPr>
          <w:sz w:val="28"/>
          <w:szCs w:val="28"/>
        </w:rPr>
      </w:pPr>
      <w:r w:rsidRPr="00DF2556">
        <w:rPr>
          <w:sz w:val="28"/>
          <w:szCs w:val="28"/>
        </w:rPr>
        <w:t>Премирование заместителей директора и главного бухгалтера учреждения осуществляется в соответствии с положением о премировании, утверждаемым нормативным актом учреждения.</w:t>
      </w:r>
    </w:p>
    <w:p w:rsidR="00F73DA2" w:rsidRPr="00DF2556" w:rsidRDefault="00F73DA2" w:rsidP="00F73DA2">
      <w:pPr>
        <w:pStyle w:val="ConsPlusNormal"/>
        <w:ind w:firstLine="540"/>
        <w:jc w:val="both"/>
        <w:rPr>
          <w:sz w:val="28"/>
          <w:szCs w:val="28"/>
        </w:rPr>
      </w:pPr>
      <w:r w:rsidRPr="00DF2556">
        <w:rPr>
          <w:sz w:val="28"/>
          <w:szCs w:val="28"/>
        </w:rPr>
        <w:t>3.7. Директорам учреждений и их заместителям по согласованию с Министерств</w:t>
      </w:r>
      <w:r>
        <w:rPr>
          <w:sz w:val="28"/>
          <w:szCs w:val="28"/>
        </w:rPr>
        <w:t>ом</w:t>
      </w:r>
      <w:r w:rsidRPr="00DF2556">
        <w:rPr>
          <w:sz w:val="28"/>
          <w:szCs w:val="28"/>
        </w:rPr>
        <w:t xml:space="preserve"> сельского хозяйства и продовольствия Республики Дагестан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F73DA2" w:rsidRPr="00DF2556" w:rsidRDefault="00F73DA2" w:rsidP="00F73DA2">
      <w:pPr>
        <w:pStyle w:val="ConsPlusNormal"/>
        <w:ind w:firstLine="540"/>
        <w:jc w:val="both"/>
        <w:rPr>
          <w:sz w:val="28"/>
          <w:szCs w:val="28"/>
        </w:rPr>
      </w:pPr>
      <w:r w:rsidRPr="00DF2556">
        <w:rPr>
          <w:sz w:val="28"/>
          <w:szCs w:val="28"/>
        </w:rPr>
        <w:t>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F73DA2" w:rsidRPr="00DF2556" w:rsidRDefault="00F73DA2" w:rsidP="00F73DA2">
      <w:pPr>
        <w:pStyle w:val="ConsPlusNormal"/>
        <w:jc w:val="both"/>
        <w:rPr>
          <w:sz w:val="28"/>
          <w:szCs w:val="28"/>
        </w:rPr>
      </w:pPr>
    </w:p>
    <w:p w:rsidR="00F73DA2" w:rsidRPr="00DF2556" w:rsidRDefault="00F73DA2" w:rsidP="00F73DA2">
      <w:pPr>
        <w:pStyle w:val="ConsPlusTitle"/>
        <w:jc w:val="center"/>
        <w:outlineLvl w:val="1"/>
        <w:rPr>
          <w:rFonts w:ascii="Times New Roman" w:hAnsi="Times New Roman" w:cs="Times New Roman"/>
          <w:sz w:val="28"/>
          <w:szCs w:val="28"/>
        </w:rPr>
      </w:pPr>
      <w:bookmarkStart w:id="1" w:name="Par439"/>
      <w:bookmarkEnd w:id="1"/>
      <w:r w:rsidRPr="00DF2556">
        <w:rPr>
          <w:rFonts w:ascii="Times New Roman" w:hAnsi="Times New Roman" w:cs="Times New Roman"/>
          <w:sz w:val="28"/>
          <w:szCs w:val="28"/>
        </w:rPr>
        <w:t>4. Условия осуществления и размеры</w:t>
      </w:r>
    </w:p>
    <w:p w:rsidR="00F73DA2" w:rsidRPr="00DF2556" w:rsidRDefault="00F73DA2" w:rsidP="00F73DA2">
      <w:pPr>
        <w:pStyle w:val="ConsPlusTitle"/>
        <w:jc w:val="center"/>
        <w:rPr>
          <w:rFonts w:ascii="Times New Roman" w:hAnsi="Times New Roman" w:cs="Times New Roman"/>
          <w:sz w:val="28"/>
          <w:szCs w:val="28"/>
        </w:rPr>
      </w:pPr>
      <w:r w:rsidRPr="00DF2556">
        <w:rPr>
          <w:rFonts w:ascii="Times New Roman" w:hAnsi="Times New Roman" w:cs="Times New Roman"/>
          <w:sz w:val="28"/>
          <w:szCs w:val="28"/>
        </w:rPr>
        <w:t>выплат компенсационного характера</w:t>
      </w:r>
    </w:p>
    <w:p w:rsidR="00F73DA2" w:rsidRPr="00DF2556" w:rsidRDefault="00F73DA2" w:rsidP="00F73DA2">
      <w:pPr>
        <w:pStyle w:val="ConsPlusNormal"/>
        <w:jc w:val="both"/>
        <w:rPr>
          <w:sz w:val="28"/>
          <w:szCs w:val="28"/>
        </w:rPr>
      </w:pPr>
    </w:p>
    <w:p w:rsidR="00F73DA2" w:rsidRPr="00DF2556" w:rsidRDefault="00F73DA2" w:rsidP="00F73DA2">
      <w:pPr>
        <w:pStyle w:val="ConsPlusNormal"/>
        <w:ind w:firstLine="540"/>
        <w:jc w:val="both"/>
        <w:rPr>
          <w:sz w:val="28"/>
          <w:szCs w:val="28"/>
        </w:rPr>
      </w:pPr>
      <w:r w:rsidRPr="00DF2556">
        <w:rPr>
          <w:sz w:val="28"/>
          <w:szCs w:val="28"/>
        </w:rPr>
        <w:t xml:space="preserve">4.1. В соответствии с </w:t>
      </w:r>
      <w:r w:rsidRPr="000147AC">
        <w:rPr>
          <w:sz w:val="28"/>
          <w:szCs w:val="28"/>
        </w:rPr>
        <w:t>перечнем</w:t>
      </w:r>
      <w:r w:rsidRPr="00DF2556">
        <w:rPr>
          <w:sz w:val="28"/>
          <w:szCs w:val="28"/>
        </w:rPr>
        <w:t xml:space="preserve">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w:t>
      </w:r>
      <w:r w:rsidRPr="00DF2556">
        <w:rPr>
          <w:sz w:val="28"/>
          <w:szCs w:val="28"/>
        </w:rPr>
        <w:lastRenderedPageBreak/>
        <w:t>апреля 2009 г</w:t>
      </w:r>
      <w:r>
        <w:rPr>
          <w:sz w:val="28"/>
          <w:szCs w:val="28"/>
        </w:rPr>
        <w:t>.</w:t>
      </w:r>
      <w:r w:rsidRPr="00DF2556">
        <w:rPr>
          <w:sz w:val="28"/>
          <w:szCs w:val="28"/>
        </w:rPr>
        <w:t xml:space="preserve"> № 117, работникам устанавливаются следующие виды выплат компенсационного характера:</w:t>
      </w:r>
    </w:p>
    <w:p w:rsidR="00F73DA2" w:rsidRPr="00DF2556" w:rsidRDefault="00F73DA2" w:rsidP="00F73DA2">
      <w:pPr>
        <w:pStyle w:val="ConsPlusNormal"/>
        <w:ind w:firstLine="540"/>
        <w:jc w:val="both"/>
        <w:rPr>
          <w:sz w:val="28"/>
          <w:szCs w:val="28"/>
        </w:rPr>
      </w:pPr>
      <w:r w:rsidRPr="00DF2556">
        <w:rPr>
          <w:sz w:val="28"/>
          <w:szCs w:val="28"/>
        </w:rPr>
        <w:t>выплаты за работу в местностях с особыми климатическими условиями (на территориях, отнесенных к высокогорной, пустынной и безводной местности);</w:t>
      </w:r>
    </w:p>
    <w:p w:rsidR="00F73DA2" w:rsidRPr="00DF2556" w:rsidRDefault="00F73DA2" w:rsidP="00F73DA2">
      <w:pPr>
        <w:pStyle w:val="ConsPlusNormal"/>
        <w:ind w:firstLine="540"/>
        <w:jc w:val="both"/>
        <w:rPr>
          <w:sz w:val="28"/>
          <w:szCs w:val="28"/>
        </w:rPr>
      </w:pPr>
      <w:r w:rsidRPr="00DF2556">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73DA2" w:rsidRPr="00DF2556" w:rsidRDefault="00F73DA2" w:rsidP="00F73DA2">
      <w:pPr>
        <w:pStyle w:val="ConsPlusNormal"/>
        <w:ind w:firstLine="540"/>
        <w:jc w:val="both"/>
        <w:rPr>
          <w:sz w:val="28"/>
          <w:szCs w:val="28"/>
        </w:rPr>
      </w:pPr>
      <w:r w:rsidRPr="00DF2556">
        <w:rPr>
          <w:sz w:val="28"/>
          <w:szCs w:val="28"/>
        </w:rPr>
        <w:t xml:space="preserve">4.2. Выплаты работникам, занятым на тяжелых работах, работах с вредными и (или) опасными и иными особыми условиями труда, устанавливаются в соответствии со </w:t>
      </w:r>
      <w:r w:rsidRPr="000147AC">
        <w:rPr>
          <w:sz w:val="28"/>
          <w:szCs w:val="28"/>
        </w:rPr>
        <w:t>статьей 147</w:t>
      </w:r>
      <w:r w:rsidRPr="00DF2556">
        <w:rPr>
          <w:sz w:val="28"/>
          <w:szCs w:val="28"/>
        </w:rPr>
        <w:t xml:space="preserve"> Трудового кодекса Российской Федерации.</w:t>
      </w:r>
    </w:p>
    <w:p w:rsidR="00F73DA2" w:rsidRPr="00DF2556" w:rsidRDefault="00F73DA2" w:rsidP="00F73DA2">
      <w:pPr>
        <w:pStyle w:val="ConsPlusNormal"/>
        <w:ind w:firstLine="540"/>
        <w:jc w:val="both"/>
        <w:rPr>
          <w:sz w:val="28"/>
          <w:szCs w:val="28"/>
        </w:rPr>
      </w:pPr>
      <w:r w:rsidRPr="00DF2556">
        <w:rPr>
          <w:sz w:val="28"/>
          <w:szCs w:val="28"/>
        </w:rP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специальной оценки условий труда за время фактической занятости на таких работах.</w:t>
      </w:r>
    </w:p>
    <w:p w:rsidR="00F73DA2" w:rsidRPr="00DF2556" w:rsidRDefault="00F73DA2" w:rsidP="00F73DA2">
      <w:pPr>
        <w:pStyle w:val="ConsPlusNormal"/>
        <w:ind w:firstLine="540"/>
        <w:jc w:val="both"/>
        <w:rPr>
          <w:sz w:val="28"/>
          <w:szCs w:val="28"/>
        </w:rPr>
      </w:pPr>
      <w:r w:rsidRPr="00DF2556">
        <w:rPr>
          <w:sz w:val="28"/>
          <w:szCs w:val="28"/>
        </w:rPr>
        <w:t>Доплата устанавливается:</w:t>
      </w:r>
    </w:p>
    <w:p w:rsidR="00F73DA2" w:rsidRPr="00DF2556" w:rsidRDefault="00F73DA2" w:rsidP="00F73DA2">
      <w:pPr>
        <w:pStyle w:val="ConsPlusNormal"/>
        <w:ind w:firstLine="540"/>
        <w:jc w:val="both"/>
        <w:rPr>
          <w:sz w:val="28"/>
          <w:szCs w:val="28"/>
        </w:rPr>
      </w:pPr>
      <w:r w:rsidRPr="00DF2556">
        <w:rPr>
          <w:sz w:val="28"/>
          <w:szCs w:val="28"/>
        </w:rPr>
        <w:t>рабочим котельных (истопник, машинист (кочегар) котельной, оператор котельной, слесарь-ремонтник);</w:t>
      </w:r>
    </w:p>
    <w:p w:rsidR="00F73DA2" w:rsidRPr="00DF2556" w:rsidRDefault="00F73DA2" w:rsidP="00F73DA2">
      <w:pPr>
        <w:pStyle w:val="ConsPlusNormal"/>
        <w:ind w:firstLine="540"/>
        <w:jc w:val="both"/>
        <w:rPr>
          <w:sz w:val="28"/>
          <w:szCs w:val="28"/>
        </w:rPr>
      </w:pPr>
      <w:r w:rsidRPr="00DF2556">
        <w:rPr>
          <w:sz w:val="28"/>
          <w:szCs w:val="28"/>
        </w:rPr>
        <w:t>рабочим водопроводно-канализационной службы (слесарь-сантехник, аппаратчик по химической водоочистке, машинист насосной установки);</w:t>
      </w:r>
    </w:p>
    <w:p w:rsidR="00F73DA2" w:rsidRPr="00DF2556" w:rsidRDefault="00F73DA2" w:rsidP="00F73DA2">
      <w:pPr>
        <w:pStyle w:val="ConsPlusNormal"/>
        <w:ind w:firstLine="540"/>
        <w:jc w:val="both"/>
        <w:rPr>
          <w:sz w:val="28"/>
          <w:szCs w:val="28"/>
        </w:rPr>
      </w:pPr>
      <w:r w:rsidRPr="00DF2556">
        <w:rPr>
          <w:sz w:val="28"/>
          <w:szCs w:val="28"/>
        </w:rPr>
        <w:t>рабочим хозяйственной службы (газоэлектросварщик).</w:t>
      </w:r>
    </w:p>
    <w:p w:rsidR="00F73DA2" w:rsidRPr="00DF2556" w:rsidRDefault="00F73DA2" w:rsidP="00F73DA2">
      <w:pPr>
        <w:pStyle w:val="ConsPlusNormal"/>
        <w:ind w:firstLine="540"/>
        <w:jc w:val="both"/>
        <w:rPr>
          <w:sz w:val="28"/>
          <w:szCs w:val="28"/>
        </w:rPr>
      </w:pPr>
      <w:r w:rsidRPr="00DF2556">
        <w:rPr>
          <w:sz w:val="28"/>
          <w:szCs w:val="28"/>
        </w:rPr>
        <w:t>Если по итогам специальной оценки условий труда рабочее место признается безопасным, то указанная выплата не производится.</w:t>
      </w:r>
    </w:p>
    <w:p w:rsidR="00F73DA2" w:rsidRPr="00DF2556" w:rsidRDefault="00F73DA2" w:rsidP="00F73DA2">
      <w:pPr>
        <w:pStyle w:val="ConsPlusNormal"/>
        <w:ind w:firstLine="540"/>
        <w:jc w:val="both"/>
        <w:rPr>
          <w:sz w:val="28"/>
          <w:szCs w:val="28"/>
        </w:rPr>
      </w:pPr>
      <w:r w:rsidRPr="00DF2556">
        <w:rPr>
          <w:sz w:val="28"/>
          <w:szCs w:val="28"/>
        </w:rPr>
        <w:t>Директора учреждений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работников.</w:t>
      </w:r>
    </w:p>
    <w:p w:rsidR="00F73DA2" w:rsidRPr="00DF2556" w:rsidRDefault="00F73DA2" w:rsidP="00F73DA2">
      <w:pPr>
        <w:pStyle w:val="ConsPlusNormal"/>
        <w:ind w:firstLine="540"/>
        <w:jc w:val="both"/>
        <w:rPr>
          <w:sz w:val="28"/>
          <w:szCs w:val="28"/>
        </w:rPr>
      </w:pPr>
      <w:r w:rsidRPr="00DF2556">
        <w:rPr>
          <w:sz w:val="28"/>
          <w:szCs w:val="28"/>
        </w:rPr>
        <w:t xml:space="preserve">4.3. Выплаты за работу в местностях с особыми климатическими условиями устанавливаются в соответствии со </w:t>
      </w:r>
      <w:r w:rsidRPr="000147AC">
        <w:rPr>
          <w:sz w:val="28"/>
          <w:szCs w:val="28"/>
        </w:rPr>
        <w:t>статьей 148</w:t>
      </w:r>
      <w:r w:rsidRPr="00DF2556">
        <w:rPr>
          <w:sz w:val="28"/>
          <w:szCs w:val="28"/>
        </w:rPr>
        <w:t xml:space="preserve"> Трудового кодекса Российской Федерации и законодательством Республики Дагестан.</w:t>
      </w:r>
    </w:p>
    <w:p w:rsidR="00F73DA2" w:rsidRPr="00DF2556" w:rsidRDefault="00F73DA2" w:rsidP="00F73DA2">
      <w:pPr>
        <w:pStyle w:val="ConsPlusNormal"/>
        <w:ind w:firstLine="540"/>
        <w:jc w:val="both"/>
        <w:rPr>
          <w:sz w:val="28"/>
          <w:szCs w:val="28"/>
        </w:rPr>
      </w:pPr>
      <w:r w:rsidRPr="00DF2556">
        <w:rPr>
          <w:sz w:val="28"/>
          <w:szCs w:val="28"/>
        </w:rPr>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rsidR="00F73DA2" w:rsidRPr="00DF2556" w:rsidRDefault="00F73DA2" w:rsidP="00F73DA2">
      <w:pPr>
        <w:pStyle w:val="ConsPlusNormal"/>
        <w:ind w:firstLine="540"/>
        <w:jc w:val="both"/>
        <w:rPr>
          <w:sz w:val="28"/>
          <w:szCs w:val="28"/>
        </w:rPr>
      </w:pPr>
      <w:r w:rsidRPr="00DF2556">
        <w:rPr>
          <w:sz w:val="28"/>
          <w:szCs w:val="28"/>
        </w:rPr>
        <w:t>4.4. К выплатам за работу в условиях, отклоняющихся от нормальных, для учреждений образования относятся:</w:t>
      </w:r>
    </w:p>
    <w:p w:rsidR="00F73DA2" w:rsidRPr="00DF2556" w:rsidRDefault="00F73DA2" w:rsidP="00F73DA2">
      <w:pPr>
        <w:pStyle w:val="ConsPlusNormal"/>
        <w:ind w:firstLine="540"/>
        <w:jc w:val="both"/>
        <w:rPr>
          <w:sz w:val="28"/>
          <w:szCs w:val="28"/>
        </w:rPr>
      </w:pPr>
      <w:r w:rsidRPr="00DF2556">
        <w:rPr>
          <w:sz w:val="28"/>
          <w:szCs w:val="28"/>
        </w:rPr>
        <w:t xml:space="preserve">а) доплата за совмещение профессий (должностей) устанавливается в соответствии со </w:t>
      </w:r>
      <w:hyperlink r:id="rId5" w:history="1">
        <w:r w:rsidRPr="00DF2556">
          <w:rPr>
            <w:color w:val="0000FF"/>
            <w:sz w:val="28"/>
            <w:szCs w:val="28"/>
          </w:rPr>
          <w:t>статьей 151</w:t>
        </w:r>
      </w:hyperlink>
      <w:r w:rsidRPr="00DF2556">
        <w:rPr>
          <w:sz w:val="28"/>
          <w:szCs w:val="28"/>
        </w:rPr>
        <w:t xml:space="preserve"> Трудового кодекса Российской Федерации;</w:t>
      </w:r>
    </w:p>
    <w:p w:rsidR="00F73DA2" w:rsidRPr="00DF2556" w:rsidRDefault="00F73DA2" w:rsidP="00F73DA2">
      <w:pPr>
        <w:pStyle w:val="ConsPlusNormal"/>
        <w:ind w:firstLine="540"/>
        <w:jc w:val="both"/>
        <w:rPr>
          <w:sz w:val="28"/>
          <w:szCs w:val="28"/>
        </w:rPr>
      </w:pPr>
      <w:r w:rsidRPr="00DF2556">
        <w:rPr>
          <w:sz w:val="28"/>
          <w:szCs w:val="28"/>
        </w:rPr>
        <w:t xml:space="preserve">б) доплата за расширение зоны обслуживания устанавливается в соответствии со </w:t>
      </w:r>
      <w:hyperlink r:id="rId6" w:history="1">
        <w:r w:rsidRPr="00DF2556">
          <w:rPr>
            <w:color w:val="0000FF"/>
            <w:sz w:val="28"/>
            <w:szCs w:val="28"/>
          </w:rPr>
          <w:t>статьей 151</w:t>
        </w:r>
      </w:hyperlink>
      <w:r w:rsidRPr="00DF2556">
        <w:rPr>
          <w:sz w:val="28"/>
          <w:szCs w:val="28"/>
        </w:rPr>
        <w:t xml:space="preserve"> Трудового кодекса Российской Федерации;</w:t>
      </w:r>
    </w:p>
    <w:p w:rsidR="00F73DA2" w:rsidRPr="00DF2556" w:rsidRDefault="00F73DA2" w:rsidP="00F73DA2">
      <w:pPr>
        <w:pStyle w:val="ConsPlusNormal"/>
        <w:ind w:firstLine="540"/>
        <w:jc w:val="both"/>
        <w:rPr>
          <w:sz w:val="28"/>
          <w:szCs w:val="28"/>
        </w:rPr>
      </w:pPr>
      <w:r w:rsidRPr="00DF2556">
        <w:rPr>
          <w:sz w:val="28"/>
          <w:szCs w:val="28"/>
        </w:rPr>
        <w:t xml:space="preserve">в)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w:t>
      </w:r>
      <w:hyperlink r:id="rId7" w:history="1">
        <w:r w:rsidRPr="00DF2556">
          <w:rPr>
            <w:color w:val="0000FF"/>
            <w:sz w:val="28"/>
            <w:szCs w:val="28"/>
          </w:rPr>
          <w:t>статьей 151</w:t>
        </w:r>
      </w:hyperlink>
      <w:r w:rsidRPr="00DF2556">
        <w:rPr>
          <w:sz w:val="28"/>
          <w:szCs w:val="28"/>
        </w:rPr>
        <w:t xml:space="preserve"> Трудового кодекса Российской Федерации (данный подпункт не </w:t>
      </w:r>
      <w:r w:rsidRPr="00DF2556">
        <w:rPr>
          <w:sz w:val="28"/>
          <w:szCs w:val="28"/>
        </w:rPr>
        <w:lastRenderedPageBreak/>
        <w:t>распространяется на директора учреждения, его заместителей и главного бухгалтера);</w:t>
      </w:r>
    </w:p>
    <w:p w:rsidR="00F73DA2" w:rsidRPr="00DF2556" w:rsidRDefault="00F73DA2" w:rsidP="00F73DA2">
      <w:pPr>
        <w:pStyle w:val="ConsPlusNormal"/>
        <w:ind w:firstLine="540"/>
        <w:jc w:val="both"/>
        <w:rPr>
          <w:sz w:val="28"/>
          <w:szCs w:val="28"/>
        </w:rPr>
      </w:pPr>
      <w:r w:rsidRPr="00DF2556">
        <w:rPr>
          <w:sz w:val="28"/>
          <w:szCs w:val="28"/>
        </w:rPr>
        <w:t xml:space="preserve">г) доплата за работу в ночное время устанавливается в соответствии со </w:t>
      </w:r>
      <w:hyperlink r:id="rId8" w:history="1">
        <w:r w:rsidRPr="00DF2556">
          <w:rPr>
            <w:color w:val="0000FF"/>
            <w:sz w:val="28"/>
            <w:szCs w:val="28"/>
          </w:rPr>
          <w:t>статьей 154</w:t>
        </w:r>
      </w:hyperlink>
      <w:r w:rsidRPr="00DF2556">
        <w:rPr>
          <w:sz w:val="28"/>
          <w:szCs w:val="28"/>
        </w:rPr>
        <w:t xml:space="preserve"> Трудового кодекса Российской Федерации.</w:t>
      </w:r>
    </w:p>
    <w:p w:rsidR="00F73DA2" w:rsidRPr="00DF2556" w:rsidRDefault="00F73DA2" w:rsidP="00F73DA2">
      <w:pPr>
        <w:pStyle w:val="ConsPlusNormal"/>
        <w:ind w:firstLine="540"/>
        <w:jc w:val="both"/>
        <w:rPr>
          <w:sz w:val="28"/>
          <w:szCs w:val="28"/>
        </w:rPr>
      </w:pPr>
      <w:r w:rsidRPr="00DF2556">
        <w:rPr>
          <w:sz w:val="28"/>
          <w:szCs w:val="28"/>
        </w:rPr>
        <w:t>Доплата за работу в ночное время с 22.00 до 6.00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
    <w:p w:rsidR="00F73DA2" w:rsidRPr="00DF2556" w:rsidRDefault="00F73DA2" w:rsidP="00F73DA2">
      <w:pPr>
        <w:pStyle w:val="ConsPlusNormal"/>
        <w:ind w:firstLine="540"/>
        <w:jc w:val="both"/>
        <w:rPr>
          <w:sz w:val="28"/>
          <w:szCs w:val="28"/>
        </w:rPr>
      </w:pPr>
      <w:r w:rsidRPr="00DF2556">
        <w:rPr>
          <w:sz w:val="28"/>
          <w:szCs w:val="28"/>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p>
    <w:p w:rsidR="00F73DA2" w:rsidRPr="00DF2556" w:rsidRDefault="00F73DA2" w:rsidP="00F73DA2">
      <w:pPr>
        <w:pStyle w:val="ConsPlusNormal"/>
        <w:ind w:firstLine="540"/>
        <w:jc w:val="both"/>
        <w:rPr>
          <w:sz w:val="28"/>
          <w:szCs w:val="28"/>
        </w:rPr>
      </w:pPr>
      <w:r w:rsidRPr="00DF2556">
        <w:rPr>
          <w:sz w:val="28"/>
          <w:szCs w:val="28"/>
        </w:rPr>
        <w:t xml:space="preserve">д) оплата за работу в выходные и нерабочие праздничные дни устанавливается в соответствии со </w:t>
      </w:r>
      <w:hyperlink r:id="rId9" w:history="1">
        <w:r w:rsidRPr="00DF2556">
          <w:rPr>
            <w:color w:val="0000FF"/>
            <w:sz w:val="28"/>
            <w:szCs w:val="28"/>
          </w:rPr>
          <w:t>статьей 153</w:t>
        </w:r>
      </w:hyperlink>
      <w:r w:rsidRPr="00DF2556">
        <w:rPr>
          <w:sz w:val="28"/>
          <w:szCs w:val="28"/>
        </w:rPr>
        <w:t xml:space="preserve"> Трудового кодекса Российской Федерации;</w:t>
      </w:r>
    </w:p>
    <w:p w:rsidR="00F73DA2" w:rsidRDefault="00F73DA2" w:rsidP="00F73DA2">
      <w:pPr>
        <w:pStyle w:val="ConsPlusNormal"/>
        <w:ind w:firstLine="540"/>
        <w:jc w:val="both"/>
        <w:rPr>
          <w:sz w:val="28"/>
          <w:szCs w:val="28"/>
        </w:rPr>
      </w:pPr>
      <w:r w:rsidRPr="00DF2556">
        <w:rPr>
          <w:sz w:val="28"/>
          <w:szCs w:val="28"/>
        </w:rPr>
        <w:t>е) выплаты за работу, не входящую в круг основных обязанностей работников, устанавливаются в следующих размерах:</w:t>
      </w:r>
    </w:p>
    <w:p w:rsidR="00F73DA2" w:rsidRDefault="00F73DA2" w:rsidP="00F73DA2">
      <w:pPr>
        <w:pStyle w:val="ConsPlusNormal"/>
        <w:ind w:firstLine="540"/>
        <w:jc w:val="both"/>
        <w:rPr>
          <w:sz w:val="28"/>
          <w:szCs w:val="28"/>
        </w:rPr>
      </w:pPr>
    </w:p>
    <w:p w:rsidR="00F73DA2" w:rsidRDefault="00F73DA2" w:rsidP="00F73DA2">
      <w:pPr>
        <w:pStyle w:val="ConsPlusNormal"/>
        <w:ind w:firstLine="540"/>
        <w:jc w:val="both"/>
        <w:rPr>
          <w:sz w:val="28"/>
          <w:szCs w:val="28"/>
        </w:rPr>
      </w:pPr>
    </w:p>
    <w:p w:rsidR="00F73DA2" w:rsidRDefault="00F73DA2" w:rsidP="00F73DA2">
      <w:pPr>
        <w:pStyle w:val="ConsPlusNormal"/>
        <w:ind w:firstLine="540"/>
        <w:jc w:val="both"/>
        <w:rPr>
          <w:sz w:val="28"/>
          <w:szCs w:val="28"/>
        </w:rPr>
      </w:pPr>
    </w:p>
    <w:p w:rsidR="00F73DA2" w:rsidRPr="00DF2556" w:rsidRDefault="00F73DA2" w:rsidP="00F73DA2">
      <w:pPr>
        <w:pStyle w:val="ConsPlusNormal"/>
        <w:ind w:firstLine="540"/>
        <w:jc w:val="both"/>
        <w:rPr>
          <w:sz w:val="28"/>
          <w:szCs w:val="28"/>
        </w:rPr>
      </w:pPr>
    </w:p>
    <w:tbl>
      <w:tblPr>
        <w:tblW w:w="10190" w:type="dxa"/>
        <w:tblLayout w:type="fixed"/>
        <w:tblCellMar>
          <w:top w:w="102" w:type="dxa"/>
          <w:left w:w="62" w:type="dxa"/>
          <w:bottom w:w="102" w:type="dxa"/>
          <w:right w:w="62" w:type="dxa"/>
        </w:tblCellMar>
        <w:tblLook w:val="0000" w:firstRow="0" w:lastRow="0" w:firstColumn="0" w:lastColumn="0" w:noHBand="0" w:noVBand="0"/>
      </w:tblPr>
      <w:tblGrid>
        <w:gridCol w:w="7859"/>
        <w:gridCol w:w="2331"/>
      </w:tblGrid>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Основание</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Размер компенсационных выплат (процентов)</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2</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За классное руководство:</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p>
        </w:tc>
      </w:tr>
      <w:tr w:rsidR="00F73DA2" w:rsidRPr="00DF2556" w:rsidTr="00FE3590">
        <w:trPr>
          <w:trHeight w:val="643"/>
        </w:trPr>
        <w:tc>
          <w:tcPr>
            <w:tcW w:w="7859" w:type="dxa"/>
            <w:tcBorders>
              <w:top w:val="single" w:sz="4" w:space="0" w:color="auto"/>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учреждения СПО (в классах с числом учащихся менее 15 человек оплата производится в половинном размере от соответствующих доплат).</w:t>
            </w:r>
          </w:p>
        </w:tc>
        <w:tc>
          <w:tcPr>
            <w:tcW w:w="2331" w:type="dxa"/>
            <w:tcBorders>
              <w:top w:val="single" w:sz="4" w:space="0" w:color="auto"/>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10</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За заведование кабинетами, лабораториями (количество оплачиваемых кабинетов не должно превышать 15 по средней школе, школе-интернату, 3 по основной школе, за исключением кабинетов ОБЖ):</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p>
        </w:tc>
      </w:tr>
      <w:tr w:rsidR="00F73DA2" w:rsidRPr="00DF2556" w:rsidTr="00FE3590">
        <w:trPr>
          <w:trHeight w:val="85"/>
        </w:trPr>
        <w:tc>
          <w:tcPr>
            <w:tcW w:w="7859" w:type="dxa"/>
            <w:tcBorders>
              <w:top w:val="single" w:sz="4" w:space="0" w:color="auto"/>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учреждения СПО</w:t>
            </w:r>
          </w:p>
        </w:tc>
        <w:tc>
          <w:tcPr>
            <w:tcW w:w="2331" w:type="dxa"/>
            <w:tcBorders>
              <w:top w:val="single" w:sz="4" w:space="0" w:color="auto"/>
              <w:left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5</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За руководство методическими, цикловыми и предметными комиссиями в средних специальных учебных заведениях</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5</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lastRenderedPageBreak/>
              <w:t>За заведование вечерним, заочным отделением и отделением по специальности при количестве учащихся:</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от 100 до 125 чел.</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11</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от 126 до 150 чел.</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13</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от 151 до 200 чел.</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16</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За обслуживание вычислительной техники за каждый работающий компьютер (при наличии в штате техника, договора на эксплуатацию доплата не производится)</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2 (но не более 30 на учреждение)</w:t>
            </w:r>
          </w:p>
        </w:tc>
      </w:tr>
      <w:tr w:rsidR="00F73DA2" w:rsidRPr="00DF2556" w:rsidTr="00FE3590">
        <w:trPr>
          <w:trHeight w:val="491"/>
        </w:trPr>
        <w:tc>
          <w:tcPr>
            <w:tcW w:w="7859" w:type="dxa"/>
            <w:tcBorders>
              <w:top w:val="single" w:sz="4" w:space="0" w:color="auto"/>
              <w:left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За заведование учебными мастерскими (исполнение обязанностей мастера) в учреждениях с числом классов, классов-комплектов:</w:t>
            </w:r>
          </w:p>
        </w:tc>
        <w:tc>
          <w:tcPr>
            <w:tcW w:w="2331" w:type="dxa"/>
            <w:tcBorders>
              <w:top w:val="single" w:sz="4" w:space="0" w:color="auto"/>
              <w:left w:val="single" w:sz="4" w:space="0" w:color="auto"/>
              <w:right w:val="single" w:sz="4" w:space="0" w:color="auto"/>
            </w:tcBorders>
          </w:tcPr>
          <w:p w:rsidR="00F73DA2" w:rsidRPr="00DF2556" w:rsidRDefault="00F73DA2" w:rsidP="00FE3590">
            <w:pPr>
              <w:pStyle w:val="ConsPlusNormal"/>
              <w:jc w:val="center"/>
              <w:rPr>
                <w:sz w:val="28"/>
                <w:szCs w:val="28"/>
              </w:rPr>
            </w:pP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до 10</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6</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от 11 до 20</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10</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21 и выше</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13</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наличии комбинированных мастерских:</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до 10</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13</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от 11 до 20</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19</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21 и выше (за выполнение обязанностей мастера учебных мастерских, в которых ведутся занятия по обслуживающим видам труда, доплата производится как за одну мастерскую, независимо от количества помещений, в которых она размещена)</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22</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За работу с библиотечным фондом бесплатных учебников в зависимости от количества экземпляров учебников в образовательном учреждении:</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от 100 до 800</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2</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от 801 до 2000</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3</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от 2001 до 3500</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6</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за каждые последующие 1500 экз.</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3</w:t>
            </w:r>
          </w:p>
        </w:tc>
      </w:tr>
      <w:tr w:rsidR="00F73DA2" w:rsidRPr="00DF2556" w:rsidTr="00FE3590">
        <w:tc>
          <w:tcPr>
            <w:tcW w:w="7859"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rPr>
                <w:sz w:val="28"/>
                <w:szCs w:val="28"/>
              </w:rPr>
            </w:pPr>
            <w:r w:rsidRPr="00DF2556">
              <w:rPr>
                <w:sz w:val="28"/>
                <w:szCs w:val="28"/>
              </w:rPr>
              <w:t>при этом предельный уровень общей доплаты по учреждению</w:t>
            </w:r>
          </w:p>
        </w:tc>
        <w:tc>
          <w:tcPr>
            <w:tcW w:w="2331" w:type="dxa"/>
            <w:tcBorders>
              <w:top w:val="single" w:sz="4" w:space="0" w:color="auto"/>
              <w:left w:val="single" w:sz="4" w:space="0" w:color="auto"/>
              <w:bottom w:val="single" w:sz="4" w:space="0" w:color="auto"/>
              <w:right w:val="single" w:sz="4" w:space="0" w:color="auto"/>
            </w:tcBorders>
          </w:tcPr>
          <w:p w:rsidR="00F73DA2" w:rsidRPr="00DF2556" w:rsidRDefault="00F73DA2" w:rsidP="00FE3590">
            <w:pPr>
              <w:pStyle w:val="ConsPlusNormal"/>
              <w:jc w:val="center"/>
              <w:rPr>
                <w:sz w:val="28"/>
                <w:szCs w:val="28"/>
              </w:rPr>
            </w:pPr>
            <w:r w:rsidRPr="00DF2556">
              <w:rPr>
                <w:sz w:val="28"/>
                <w:szCs w:val="28"/>
              </w:rPr>
              <w:t>13</w:t>
            </w:r>
          </w:p>
        </w:tc>
      </w:tr>
    </w:tbl>
    <w:p w:rsidR="00F73DA2" w:rsidRPr="00DF2556" w:rsidRDefault="00F73DA2" w:rsidP="00F73DA2">
      <w:pPr>
        <w:pStyle w:val="ConsPlusNormal"/>
        <w:ind w:firstLine="540"/>
        <w:jc w:val="both"/>
        <w:rPr>
          <w:sz w:val="28"/>
          <w:szCs w:val="28"/>
        </w:rPr>
      </w:pPr>
      <w:r w:rsidRPr="00DF2556">
        <w:rPr>
          <w:sz w:val="28"/>
          <w:szCs w:val="28"/>
        </w:rPr>
        <w:t xml:space="preserve">4.5. Выплаты компенсационного характера устанавливаются в процентах к окладам (должностным окладам), ставкам заработной платы работников по </w:t>
      </w:r>
      <w:r w:rsidRPr="00DF2556">
        <w:rPr>
          <w:sz w:val="28"/>
          <w:szCs w:val="28"/>
        </w:rPr>
        <w:lastRenderedPageBreak/>
        <w:t>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F73DA2" w:rsidRPr="00DF2556" w:rsidRDefault="00F73DA2" w:rsidP="00F73DA2">
      <w:pPr>
        <w:pStyle w:val="ConsPlusNormal"/>
        <w:ind w:firstLine="540"/>
        <w:jc w:val="both"/>
        <w:rPr>
          <w:sz w:val="28"/>
          <w:szCs w:val="28"/>
        </w:rPr>
      </w:pPr>
      <w:r w:rsidRPr="00DF2556">
        <w:rPr>
          <w:sz w:val="28"/>
          <w:szCs w:val="28"/>
        </w:rPr>
        <w:t>Выплаты компенсационного характера устанавливаются по основной работе и работе, осуществляемой по совместительству.</w:t>
      </w:r>
    </w:p>
    <w:p w:rsidR="00F73DA2" w:rsidRPr="00DF2556" w:rsidRDefault="00F73DA2" w:rsidP="00F73DA2">
      <w:pPr>
        <w:pStyle w:val="ConsPlusNormal"/>
        <w:ind w:firstLine="540"/>
        <w:jc w:val="both"/>
        <w:rPr>
          <w:sz w:val="28"/>
          <w:szCs w:val="28"/>
        </w:rPr>
      </w:pPr>
      <w:r w:rsidRPr="00DF2556">
        <w:rPr>
          <w:sz w:val="28"/>
          <w:szCs w:val="28"/>
        </w:rPr>
        <w:t xml:space="preserve">Выплаты компенсационного характера, размеры и условия </w:t>
      </w:r>
      <w:r w:rsidRPr="00A43572">
        <w:rPr>
          <w:sz w:val="28"/>
          <w:szCs w:val="28"/>
        </w:rPr>
        <w:t>его</w:t>
      </w:r>
      <w:r w:rsidRPr="00DF2556">
        <w:rPr>
          <w:sz w:val="28"/>
          <w:szCs w:val="28"/>
        </w:rPr>
        <w:t xml:space="preserve"> осуществления работникам учреждений устанавливаются коллективными договорами, соглашениями, локальными нормативными правовыми актами учреждений в соответствии с трудовым законодательством и иными нормативными актами, содержащими нормы трудового права, а также настоящим </w:t>
      </w:r>
      <w:r>
        <w:rPr>
          <w:sz w:val="28"/>
          <w:szCs w:val="28"/>
        </w:rPr>
        <w:t>Положением</w:t>
      </w:r>
      <w:r w:rsidRPr="00DF2556">
        <w:rPr>
          <w:sz w:val="28"/>
          <w:szCs w:val="28"/>
        </w:rPr>
        <w:t>.</w:t>
      </w:r>
    </w:p>
    <w:p w:rsidR="00F73DA2" w:rsidRPr="00DF2556" w:rsidRDefault="00F73DA2" w:rsidP="00F73DA2">
      <w:pPr>
        <w:pStyle w:val="ConsPlusNormal"/>
        <w:jc w:val="both"/>
        <w:rPr>
          <w:sz w:val="28"/>
          <w:szCs w:val="28"/>
        </w:rPr>
      </w:pPr>
    </w:p>
    <w:p w:rsidR="00F73DA2" w:rsidRPr="00DF2556" w:rsidRDefault="00F73DA2" w:rsidP="00F73DA2">
      <w:pPr>
        <w:pStyle w:val="ConsPlusTitle"/>
        <w:jc w:val="center"/>
        <w:outlineLvl w:val="1"/>
        <w:rPr>
          <w:rFonts w:ascii="Times New Roman" w:hAnsi="Times New Roman" w:cs="Times New Roman"/>
          <w:sz w:val="28"/>
          <w:szCs w:val="28"/>
        </w:rPr>
      </w:pPr>
      <w:bookmarkStart w:id="2" w:name="Par610"/>
      <w:bookmarkEnd w:id="2"/>
      <w:r w:rsidRPr="00DF2556">
        <w:rPr>
          <w:rFonts w:ascii="Times New Roman" w:hAnsi="Times New Roman" w:cs="Times New Roman"/>
          <w:sz w:val="28"/>
          <w:szCs w:val="28"/>
        </w:rPr>
        <w:t>5. Условия осуществления и размеры</w:t>
      </w:r>
    </w:p>
    <w:p w:rsidR="00F73DA2" w:rsidRPr="00DF2556" w:rsidRDefault="00F73DA2" w:rsidP="00F73DA2">
      <w:pPr>
        <w:pStyle w:val="ConsPlusTitle"/>
        <w:jc w:val="center"/>
        <w:rPr>
          <w:rFonts w:ascii="Times New Roman" w:hAnsi="Times New Roman" w:cs="Times New Roman"/>
          <w:sz w:val="28"/>
          <w:szCs w:val="28"/>
        </w:rPr>
      </w:pPr>
      <w:r w:rsidRPr="00DF2556">
        <w:rPr>
          <w:rFonts w:ascii="Times New Roman" w:hAnsi="Times New Roman" w:cs="Times New Roman"/>
          <w:sz w:val="28"/>
          <w:szCs w:val="28"/>
        </w:rPr>
        <w:t>выплат стимулирующего характера</w:t>
      </w:r>
    </w:p>
    <w:p w:rsidR="00F73DA2" w:rsidRPr="00DF2556" w:rsidRDefault="00F73DA2" w:rsidP="00F73DA2">
      <w:pPr>
        <w:pStyle w:val="ConsPlusNormal"/>
        <w:jc w:val="both"/>
        <w:rPr>
          <w:sz w:val="28"/>
          <w:szCs w:val="28"/>
        </w:rPr>
      </w:pPr>
    </w:p>
    <w:p w:rsidR="00F73DA2" w:rsidRPr="00DF2556" w:rsidRDefault="00F73DA2" w:rsidP="00F73DA2">
      <w:pPr>
        <w:pStyle w:val="ConsPlusNormal"/>
        <w:ind w:firstLine="540"/>
        <w:jc w:val="both"/>
        <w:rPr>
          <w:sz w:val="28"/>
          <w:szCs w:val="28"/>
        </w:rPr>
      </w:pPr>
      <w:r w:rsidRPr="00DF2556">
        <w:rPr>
          <w:sz w:val="28"/>
          <w:szCs w:val="28"/>
        </w:rPr>
        <w:t xml:space="preserve">5.1. В соответствии с </w:t>
      </w:r>
      <w:r w:rsidRPr="008C6EEB">
        <w:rPr>
          <w:sz w:val="28"/>
          <w:szCs w:val="28"/>
        </w:rPr>
        <w:t>перечнем</w:t>
      </w:r>
      <w:r w:rsidRPr="00DF2556">
        <w:rPr>
          <w:sz w:val="28"/>
          <w:szCs w:val="28"/>
        </w:rPr>
        <w:t xml:space="preserve"> видов выплат стимулирующего характера в государственных учреждениях Республики Дагестан, утвержденным постановлением Правительства Республики</w:t>
      </w:r>
      <w:r>
        <w:rPr>
          <w:sz w:val="28"/>
          <w:szCs w:val="28"/>
        </w:rPr>
        <w:t xml:space="preserve"> Дагестан от 28 апреля 2009 г.</w:t>
      </w:r>
      <w:r w:rsidRPr="00DF2556">
        <w:rPr>
          <w:sz w:val="28"/>
          <w:szCs w:val="28"/>
        </w:rPr>
        <w:t xml:space="preserve"> № 117, работникам устанавливаются следующие виды выплат стимулирующего характера:</w:t>
      </w:r>
    </w:p>
    <w:p w:rsidR="00F73DA2" w:rsidRPr="00DF2556" w:rsidRDefault="00F73DA2" w:rsidP="00F73DA2">
      <w:pPr>
        <w:pStyle w:val="ConsPlusNormal"/>
        <w:ind w:firstLine="540"/>
        <w:jc w:val="both"/>
        <w:rPr>
          <w:sz w:val="28"/>
          <w:szCs w:val="28"/>
        </w:rPr>
      </w:pPr>
      <w:r w:rsidRPr="00DF2556">
        <w:rPr>
          <w:sz w:val="28"/>
          <w:szCs w:val="28"/>
        </w:rPr>
        <w:t>за интенсивность и высокие результаты работы;</w:t>
      </w:r>
    </w:p>
    <w:p w:rsidR="00F73DA2" w:rsidRPr="00DF2556" w:rsidRDefault="00F73DA2" w:rsidP="00F73DA2">
      <w:pPr>
        <w:pStyle w:val="ConsPlusNormal"/>
        <w:ind w:firstLine="540"/>
        <w:jc w:val="both"/>
        <w:rPr>
          <w:sz w:val="28"/>
          <w:szCs w:val="28"/>
        </w:rPr>
      </w:pPr>
      <w:r w:rsidRPr="00DF2556">
        <w:rPr>
          <w:sz w:val="28"/>
          <w:szCs w:val="28"/>
        </w:rPr>
        <w:t>за качество выполняемых работ;</w:t>
      </w:r>
    </w:p>
    <w:p w:rsidR="00F73DA2" w:rsidRPr="00DF2556" w:rsidRDefault="00F73DA2" w:rsidP="00F73DA2">
      <w:pPr>
        <w:pStyle w:val="ConsPlusNormal"/>
        <w:ind w:firstLine="540"/>
        <w:jc w:val="both"/>
        <w:rPr>
          <w:sz w:val="28"/>
          <w:szCs w:val="28"/>
        </w:rPr>
      </w:pPr>
      <w:r w:rsidRPr="00DF2556">
        <w:rPr>
          <w:sz w:val="28"/>
          <w:szCs w:val="28"/>
        </w:rPr>
        <w:t>за стаж непрерывной работы, выслугу лет;</w:t>
      </w:r>
    </w:p>
    <w:p w:rsidR="00F73DA2" w:rsidRPr="00DF2556" w:rsidRDefault="00F73DA2" w:rsidP="00F73DA2">
      <w:pPr>
        <w:pStyle w:val="ConsPlusNormal"/>
        <w:ind w:firstLine="540"/>
        <w:jc w:val="both"/>
        <w:rPr>
          <w:sz w:val="28"/>
          <w:szCs w:val="28"/>
        </w:rPr>
      </w:pPr>
      <w:r w:rsidRPr="00DF2556">
        <w:rPr>
          <w:sz w:val="28"/>
          <w:szCs w:val="28"/>
        </w:rPr>
        <w:t>премиальные выплаты по итогам работы.</w:t>
      </w:r>
    </w:p>
    <w:p w:rsidR="00F73DA2" w:rsidRPr="00DF2556" w:rsidRDefault="00F73DA2" w:rsidP="00F73DA2">
      <w:pPr>
        <w:pStyle w:val="ConsPlusNormal"/>
        <w:ind w:firstLine="540"/>
        <w:jc w:val="both"/>
        <w:rPr>
          <w:sz w:val="28"/>
          <w:szCs w:val="28"/>
        </w:rPr>
      </w:pPr>
      <w:r w:rsidRPr="00DF2556">
        <w:rPr>
          <w:sz w:val="28"/>
          <w:szCs w:val="28"/>
        </w:rPr>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rsidR="00F73DA2" w:rsidRDefault="00F73DA2" w:rsidP="00F73DA2">
      <w:pPr>
        <w:pStyle w:val="ConsPlusNormal"/>
        <w:ind w:firstLine="540"/>
        <w:jc w:val="both"/>
        <w:rPr>
          <w:sz w:val="28"/>
          <w:szCs w:val="28"/>
        </w:rPr>
      </w:pPr>
      <w:r w:rsidRPr="00DF2556">
        <w:rPr>
          <w:sz w:val="28"/>
          <w:szCs w:val="28"/>
        </w:rPr>
        <w:t>Установление стимулирующих выплат осуществляется органами самоуправления учреждения по представлению руководителя учреждения. Орган самоуправления создает специальную комиссию, в которую входят директор учреждения, представители органов самоуправления, научно-методического совета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бюджетных ассигнований республиканского бюджета Республики Дагестан,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rsidR="00F73DA2" w:rsidRPr="00DF2556" w:rsidRDefault="00F73DA2" w:rsidP="00F73DA2">
      <w:pPr>
        <w:pStyle w:val="ConsPlusNormal"/>
        <w:ind w:firstLine="540"/>
        <w:jc w:val="both"/>
        <w:rPr>
          <w:sz w:val="28"/>
          <w:szCs w:val="28"/>
        </w:rPr>
      </w:pPr>
      <w:r w:rsidRPr="00DF2556">
        <w:rPr>
          <w:sz w:val="28"/>
          <w:szCs w:val="28"/>
        </w:rPr>
        <w:t>5.2. Стимулирующие выплаты за интенсивность и высокие результаты работы производятся работникам учреждения за:</w:t>
      </w:r>
    </w:p>
    <w:p w:rsidR="00F73DA2" w:rsidRPr="00DF2556" w:rsidRDefault="00F73DA2" w:rsidP="00F73DA2">
      <w:pPr>
        <w:pStyle w:val="ConsPlusNormal"/>
        <w:ind w:firstLine="540"/>
        <w:jc w:val="both"/>
        <w:rPr>
          <w:sz w:val="28"/>
          <w:szCs w:val="28"/>
        </w:rPr>
      </w:pPr>
      <w:r w:rsidRPr="00DF2556">
        <w:rPr>
          <w:sz w:val="28"/>
          <w:szCs w:val="28"/>
        </w:rPr>
        <w:t>интенсивность и напряженность работы, связанные со спецификой контингента и большим разнообразием развивающих программ;</w:t>
      </w:r>
    </w:p>
    <w:p w:rsidR="00F73DA2" w:rsidRPr="00DF2556" w:rsidRDefault="00F73DA2" w:rsidP="00F73DA2">
      <w:pPr>
        <w:pStyle w:val="ConsPlusNormal"/>
        <w:ind w:firstLine="540"/>
        <w:jc w:val="both"/>
        <w:rPr>
          <w:sz w:val="28"/>
          <w:szCs w:val="28"/>
        </w:rPr>
      </w:pPr>
      <w:r w:rsidRPr="00DF2556">
        <w:rPr>
          <w:sz w:val="28"/>
          <w:szCs w:val="28"/>
        </w:rPr>
        <w:lastRenderedPageBreak/>
        <w:t>особый режим работы;</w:t>
      </w:r>
    </w:p>
    <w:p w:rsidR="00F73DA2" w:rsidRPr="00DF2556" w:rsidRDefault="00F73DA2" w:rsidP="00F73DA2">
      <w:pPr>
        <w:pStyle w:val="ConsPlusNormal"/>
        <w:ind w:firstLine="540"/>
        <w:jc w:val="both"/>
        <w:rPr>
          <w:sz w:val="28"/>
          <w:szCs w:val="28"/>
        </w:rPr>
      </w:pPr>
      <w:r w:rsidRPr="00DF2556">
        <w:rPr>
          <w:sz w:val="28"/>
          <w:szCs w:val="28"/>
        </w:rPr>
        <w:t>непосредственное участие в реализации приоритетных национальных проектов, федеральных, республиканских программ;</w:t>
      </w:r>
    </w:p>
    <w:p w:rsidR="00F73DA2" w:rsidRPr="00DF2556" w:rsidRDefault="00F73DA2" w:rsidP="00F73DA2">
      <w:pPr>
        <w:pStyle w:val="ConsPlusNormal"/>
        <w:ind w:firstLine="540"/>
        <w:jc w:val="both"/>
        <w:rPr>
          <w:sz w:val="28"/>
          <w:szCs w:val="28"/>
        </w:rPr>
      </w:pPr>
      <w:r w:rsidRPr="00DF2556">
        <w:rPr>
          <w:sz w:val="28"/>
          <w:szCs w:val="28"/>
        </w:rPr>
        <w:t>организацию и проведение мероприятий, направленных на повышение авторитета и имиджа учреждения.</w:t>
      </w:r>
    </w:p>
    <w:p w:rsidR="00F73DA2" w:rsidRPr="00DF2556" w:rsidRDefault="00F73DA2" w:rsidP="00F73DA2">
      <w:pPr>
        <w:pStyle w:val="ConsPlusNormal"/>
        <w:ind w:firstLine="540"/>
        <w:jc w:val="both"/>
        <w:rPr>
          <w:sz w:val="28"/>
          <w:szCs w:val="28"/>
        </w:rPr>
      </w:pPr>
      <w:r w:rsidRPr="00DF2556">
        <w:rPr>
          <w:sz w:val="28"/>
          <w:szCs w:val="28"/>
        </w:rPr>
        <w:t>5.3. К выплатам стимулирующего характера за качество выполняемой работы относятся:</w:t>
      </w:r>
    </w:p>
    <w:p w:rsidR="00F73DA2" w:rsidRPr="00DF2556" w:rsidRDefault="00F73DA2" w:rsidP="00F73DA2">
      <w:pPr>
        <w:pStyle w:val="ConsPlusNormal"/>
        <w:ind w:firstLine="540"/>
        <w:jc w:val="both"/>
        <w:rPr>
          <w:sz w:val="28"/>
          <w:szCs w:val="28"/>
        </w:rPr>
      </w:pPr>
      <w:r w:rsidRPr="00DF2556">
        <w:rPr>
          <w:sz w:val="28"/>
          <w:szCs w:val="28"/>
        </w:rPr>
        <w:t>а) стимулирующие выплаты педагогическим работникам за наличие почетного звания:</w:t>
      </w:r>
    </w:p>
    <w:p w:rsidR="00F73DA2" w:rsidRPr="00DF2556" w:rsidRDefault="00F73DA2" w:rsidP="00F73DA2">
      <w:pPr>
        <w:pStyle w:val="ConsPlusNormal"/>
        <w:ind w:firstLine="540"/>
        <w:jc w:val="both"/>
        <w:rPr>
          <w:sz w:val="28"/>
          <w:szCs w:val="28"/>
        </w:rPr>
      </w:pPr>
      <w:r w:rsidRPr="00DF2556">
        <w:rPr>
          <w:sz w:val="28"/>
          <w:szCs w:val="28"/>
        </w:rPr>
        <w:t>лицам, награжденным знаком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- 10 процентов оклада (должностного оклада);</w:t>
      </w:r>
    </w:p>
    <w:p w:rsidR="00F73DA2" w:rsidRPr="00DF2556" w:rsidRDefault="00F73DA2" w:rsidP="00F73DA2">
      <w:pPr>
        <w:pStyle w:val="ConsPlusNormal"/>
        <w:ind w:firstLine="540"/>
        <w:jc w:val="both"/>
        <w:rPr>
          <w:sz w:val="28"/>
          <w:szCs w:val="28"/>
        </w:rPr>
      </w:pPr>
      <w:r w:rsidRPr="00DF2556">
        <w:rPr>
          <w:sz w:val="28"/>
          <w:szCs w:val="28"/>
        </w:rPr>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rsidR="00F73DA2" w:rsidRPr="00DF2556" w:rsidRDefault="00F73DA2" w:rsidP="00F73DA2">
      <w:pPr>
        <w:pStyle w:val="ConsPlusNormal"/>
        <w:ind w:firstLine="540"/>
        <w:jc w:val="both"/>
        <w:rPr>
          <w:sz w:val="28"/>
          <w:szCs w:val="28"/>
        </w:rPr>
      </w:pPr>
      <w:r w:rsidRPr="00DF2556">
        <w:rPr>
          <w:sz w:val="28"/>
          <w:szCs w:val="28"/>
        </w:rP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F73DA2" w:rsidRPr="00DF2556" w:rsidRDefault="00F73DA2" w:rsidP="00F73DA2">
      <w:pPr>
        <w:pStyle w:val="ConsPlusNormal"/>
        <w:ind w:firstLine="540"/>
        <w:jc w:val="both"/>
        <w:rPr>
          <w:sz w:val="28"/>
          <w:szCs w:val="28"/>
        </w:rPr>
      </w:pPr>
      <w:r w:rsidRPr="00DF2556">
        <w:rPr>
          <w:sz w:val="28"/>
          <w:szCs w:val="28"/>
        </w:rPr>
        <w:t>Директорам учреждений и их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F73DA2" w:rsidRPr="00DF2556" w:rsidRDefault="00F73DA2" w:rsidP="00F73DA2">
      <w:pPr>
        <w:pStyle w:val="ConsPlusNormal"/>
        <w:ind w:firstLine="540"/>
        <w:jc w:val="both"/>
        <w:rPr>
          <w:sz w:val="28"/>
          <w:szCs w:val="28"/>
        </w:rPr>
      </w:pPr>
      <w:r w:rsidRPr="00DF2556">
        <w:rPr>
          <w:sz w:val="28"/>
          <w:szCs w:val="28"/>
        </w:rPr>
        <w:t>При наличии нескольких почетных званий оплата производится по одному основанию, имеющему наибольшее значение;</w:t>
      </w:r>
    </w:p>
    <w:p w:rsidR="00F73DA2" w:rsidRPr="00DF2556" w:rsidRDefault="00F73DA2" w:rsidP="00F73DA2">
      <w:pPr>
        <w:pStyle w:val="ConsPlusNormal"/>
        <w:ind w:firstLine="540"/>
        <w:jc w:val="both"/>
        <w:rPr>
          <w:sz w:val="28"/>
          <w:szCs w:val="28"/>
        </w:rPr>
      </w:pPr>
      <w:r w:rsidRPr="00DF2556">
        <w:rPr>
          <w:sz w:val="28"/>
          <w:szCs w:val="28"/>
        </w:rPr>
        <w:t>б) стимулирующие выплаты молодым специалистам в первые 3 года работы выплачиваются в размере 20 процентов от оклада.</w:t>
      </w:r>
    </w:p>
    <w:p w:rsidR="00F73DA2" w:rsidRPr="00DF2556" w:rsidRDefault="00F73DA2" w:rsidP="00F73DA2">
      <w:pPr>
        <w:pStyle w:val="ConsPlusNormal"/>
        <w:ind w:firstLine="540"/>
        <w:jc w:val="both"/>
        <w:rPr>
          <w:sz w:val="28"/>
          <w:szCs w:val="28"/>
        </w:rPr>
      </w:pPr>
      <w:r w:rsidRPr="00DF2556">
        <w:rPr>
          <w:sz w:val="28"/>
          <w:szCs w:val="28"/>
        </w:rPr>
        <w:t>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rsidR="00F73DA2" w:rsidRPr="00DF2556" w:rsidRDefault="00F73DA2" w:rsidP="00F73DA2">
      <w:pPr>
        <w:pStyle w:val="ConsPlusNormal"/>
        <w:ind w:firstLine="540"/>
        <w:jc w:val="both"/>
        <w:rPr>
          <w:sz w:val="28"/>
          <w:szCs w:val="28"/>
        </w:rPr>
      </w:pPr>
      <w:r w:rsidRPr="00DF2556">
        <w:rPr>
          <w:sz w:val="28"/>
          <w:szCs w:val="28"/>
        </w:rPr>
        <w:t>в) стимулирующие выплаты водителям автомобилей всех типов, имеющим:</w:t>
      </w:r>
    </w:p>
    <w:p w:rsidR="00F73DA2" w:rsidRPr="00DF2556" w:rsidRDefault="00F73DA2" w:rsidP="00F73DA2">
      <w:pPr>
        <w:pStyle w:val="ConsPlusNormal"/>
        <w:ind w:firstLine="540"/>
        <w:jc w:val="both"/>
        <w:rPr>
          <w:sz w:val="28"/>
          <w:szCs w:val="28"/>
        </w:rPr>
      </w:pPr>
      <w:r w:rsidRPr="00DF2556">
        <w:rPr>
          <w:sz w:val="28"/>
          <w:szCs w:val="28"/>
        </w:rPr>
        <w:t>1-й класс - 15 процентов оклада (должностного оклада);</w:t>
      </w:r>
    </w:p>
    <w:p w:rsidR="00F73DA2" w:rsidRPr="00DF2556" w:rsidRDefault="00F73DA2" w:rsidP="00F73DA2">
      <w:pPr>
        <w:pStyle w:val="ConsPlusNormal"/>
        <w:ind w:firstLine="540"/>
        <w:jc w:val="both"/>
        <w:rPr>
          <w:sz w:val="28"/>
          <w:szCs w:val="28"/>
        </w:rPr>
      </w:pPr>
      <w:r w:rsidRPr="00DF2556">
        <w:rPr>
          <w:sz w:val="28"/>
          <w:szCs w:val="28"/>
        </w:rPr>
        <w:t>2-й класс - 5 процентов оклада (должностного оклада).</w:t>
      </w:r>
    </w:p>
    <w:p w:rsidR="00F73DA2" w:rsidRPr="00DF2556" w:rsidRDefault="00F73DA2" w:rsidP="00F73DA2">
      <w:pPr>
        <w:pStyle w:val="ConsPlusNormal"/>
        <w:ind w:firstLine="540"/>
        <w:jc w:val="both"/>
        <w:rPr>
          <w:sz w:val="28"/>
          <w:szCs w:val="28"/>
        </w:rPr>
      </w:pPr>
      <w:r w:rsidRPr="00DF2556">
        <w:rPr>
          <w:sz w:val="28"/>
          <w:szCs w:val="28"/>
        </w:rPr>
        <w:t>5.4.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w:t>
      </w:r>
    </w:p>
    <w:p w:rsidR="00F73DA2" w:rsidRPr="00DF2556" w:rsidRDefault="00F73DA2" w:rsidP="00F73DA2">
      <w:pPr>
        <w:pStyle w:val="ConsPlusNormal"/>
        <w:ind w:firstLine="540"/>
        <w:jc w:val="both"/>
        <w:rPr>
          <w:sz w:val="28"/>
          <w:szCs w:val="28"/>
        </w:rPr>
      </w:pPr>
      <w:r w:rsidRPr="00DF2556">
        <w:rPr>
          <w:sz w:val="28"/>
          <w:szCs w:val="28"/>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F73DA2" w:rsidRPr="00DF2556" w:rsidRDefault="00F73DA2" w:rsidP="00F73DA2">
      <w:pPr>
        <w:pStyle w:val="ConsPlusNormal"/>
        <w:ind w:firstLine="540"/>
        <w:jc w:val="both"/>
        <w:rPr>
          <w:sz w:val="28"/>
          <w:szCs w:val="28"/>
        </w:rPr>
      </w:pPr>
      <w:r w:rsidRPr="00DF2556">
        <w:rPr>
          <w:sz w:val="28"/>
          <w:szCs w:val="28"/>
        </w:rPr>
        <w:lastRenderedPageBreak/>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F73DA2" w:rsidRPr="00471B3A" w:rsidRDefault="00F73DA2" w:rsidP="00F73DA2">
      <w:pPr>
        <w:pStyle w:val="ConsPlusNormal"/>
        <w:ind w:firstLine="540"/>
        <w:jc w:val="both"/>
        <w:rPr>
          <w:sz w:val="28"/>
          <w:szCs w:val="28"/>
        </w:rPr>
      </w:pPr>
      <w:r w:rsidRPr="00DF2556">
        <w:rPr>
          <w:sz w:val="28"/>
          <w:szCs w:val="28"/>
        </w:rPr>
        <w:t xml:space="preserve">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w:t>
      </w:r>
      <w:r w:rsidRPr="00471B3A">
        <w:rPr>
          <w:sz w:val="28"/>
          <w:szCs w:val="28"/>
        </w:rPr>
        <w:t>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F73DA2" w:rsidRPr="00471B3A" w:rsidRDefault="00F73DA2" w:rsidP="00F73DA2">
      <w:pPr>
        <w:pStyle w:val="ConsPlusNormal"/>
        <w:ind w:firstLine="540"/>
        <w:jc w:val="both"/>
        <w:rPr>
          <w:sz w:val="28"/>
          <w:szCs w:val="28"/>
        </w:rPr>
      </w:pPr>
      <w:r w:rsidRPr="00471B3A">
        <w:rPr>
          <w:sz w:val="28"/>
          <w:szCs w:val="28"/>
        </w:rPr>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F73DA2" w:rsidRPr="00471B3A" w:rsidRDefault="00F73DA2" w:rsidP="00F73DA2">
      <w:pPr>
        <w:pStyle w:val="ConsPlusNormal"/>
        <w:ind w:firstLine="540"/>
        <w:jc w:val="both"/>
        <w:rPr>
          <w:sz w:val="28"/>
          <w:szCs w:val="28"/>
        </w:rPr>
      </w:pPr>
      <w:r w:rsidRPr="00471B3A">
        <w:rPr>
          <w:sz w:val="28"/>
          <w:szCs w:val="28"/>
        </w:rPr>
        <w:t>от 3 до 5 лет - 2 процента;</w:t>
      </w:r>
    </w:p>
    <w:p w:rsidR="00F73DA2" w:rsidRPr="00471B3A" w:rsidRDefault="00F73DA2" w:rsidP="00F73DA2">
      <w:pPr>
        <w:pStyle w:val="ConsPlusNormal"/>
        <w:ind w:firstLine="540"/>
        <w:jc w:val="both"/>
        <w:rPr>
          <w:sz w:val="28"/>
          <w:szCs w:val="28"/>
        </w:rPr>
      </w:pPr>
      <w:r w:rsidRPr="00471B3A">
        <w:rPr>
          <w:sz w:val="28"/>
          <w:szCs w:val="28"/>
        </w:rPr>
        <w:t>от 5 до 10 лет - 3 процента;</w:t>
      </w:r>
    </w:p>
    <w:p w:rsidR="00F73DA2" w:rsidRPr="00471B3A" w:rsidRDefault="00F73DA2" w:rsidP="00F73DA2">
      <w:pPr>
        <w:pStyle w:val="ConsPlusNormal"/>
        <w:ind w:firstLine="540"/>
        <w:jc w:val="both"/>
        <w:rPr>
          <w:sz w:val="28"/>
          <w:szCs w:val="28"/>
        </w:rPr>
      </w:pPr>
      <w:r w:rsidRPr="00471B3A">
        <w:rPr>
          <w:sz w:val="28"/>
          <w:szCs w:val="28"/>
        </w:rPr>
        <w:t>от 10 до 15 лет - 4 процента;</w:t>
      </w:r>
    </w:p>
    <w:p w:rsidR="00F73DA2" w:rsidRPr="00DF2556" w:rsidRDefault="00F73DA2" w:rsidP="00F73DA2">
      <w:pPr>
        <w:pStyle w:val="ConsPlusNormal"/>
        <w:ind w:firstLine="540"/>
        <w:jc w:val="both"/>
        <w:rPr>
          <w:sz w:val="28"/>
          <w:szCs w:val="28"/>
        </w:rPr>
      </w:pPr>
      <w:r w:rsidRPr="00471B3A">
        <w:rPr>
          <w:sz w:val="28"/>
          <w:szCs w:val="28"/>
        </w:rPr>
        <w:t>свыше 15 лет - 5 процентов.</w:t>
      </w:r>
    </w:p>
    <w:p w:rsidR="00F73DA2" w:rsidRPr="00DF2556" w:rsidRDefault="00F73DA2" w:rsidP="00F73DA2">
      <w:pPr>
        <w:pStyle w:val="ConsPlusNormal"/>
        <w:ind w:firstLine="540"/>
        <w:jc w:val="both"/>
        <w:rPr>
          <w:sz w:val="28"/>
          <w:szCs w:val="28"/>
        </w:rPr>
      </w:pPr>
      <w:r w:rsidRPr="00DF2556">
        <w:rPr>
          <w:sz w:val="28"/>
          <w:szCs w:val="28"/>
        </w:rP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F73DA2" w:rsidRPr="00DF2556" w:rsidRDefault="00F73DA2" w:rsidP="00F73DA2">
      <w:pPr>
        <w:pStyle w:val="ConsPlusNormal"/>
        <w:ind w:firstLine="540"/>
        <w:jc w:val="both"/>
        <w:rPr>
          <w:sz w:val="28"/>
          <w:szCs w:val="28"/>
        </w:rPr>
      </w:pPr>
      <w:r w:rsidRPr="00DF2556">
        <w:rPr>
          <w:sz w:val="28"/>
          <w:szCs w:val="28"/>
        </w:rPr>
        <w:t>5.5. Премиальные выплаты по итогам работы устанавливаются работникам учреждений за:</w:t>
      </w:r>
    </w:p>
    <w:p w:rsidR="00F73DA2" w:rsidRPr="00DF2556" w:rsidRDefault="00F73DA2" w:rsidP="00F73DA2">
      <w:pPr>
        <w:pStyle w:val="ConsPlusNormal"/>
        <w:ind w:firstLine="540"/>
        <w:jc w:val="both"/>
        <w:rPr>
          <w:sz w:val="28"/>
          <w:szCs w:val="28"/>
        </w:rPr>
      </w:pPr>
      <w:r w:rsidRPr="00DF2556">
        <w:rPr>
          <w:sz w:val="28"/>
          <w:szCs w:val="28"/>
        </w:rPr>
        <w:t>официально зафиксированные достижения учащихся в олимпиадах, конкурсах, исследовательской работе;</w:t>
      </w:r>
    </w:p>
    <w:p w:rsidR="00F73DA2" w:rsidRPr="00DF2556" w:rsidRDefault="00F73DA2" w:rsidP="00F73DA2">
      <w:pPr>
        <w:pStyle w:val="ConsPlusNormal"/>
        <w:ind w:firstLine="540"/>
        <w:jc w:val="both"/>
        <w:rPr>
          <w:sz w:val="28"/>
          <w:szCs w:val="28"/>
        </w:rPr>
      </w:pPr>
      <w:r w:rsidRPr="00DF2556">
        <w:rPr>
          <w:sz w:val="28"/>
          <w:szCs w:val="28"/>
        </w:rPr>
        <w:t>разработку программ кружков и факультативов;</w:t>
      </w:r>
    </w:p>
    <w:p w:rsidR="00F73DA2" w:rsidRPr="00DF2556" w:rsidRDefault="00F73DA2" w:rsidP="00F73DA2">
      <w:pPr>
        <w:pStyle w:val="ConsPlusNormal"/>
        <w:ind w:firstLine="540"/>
        <w:jc w:val="both"/>
        <w:rPr>
          <w:sz w:val="28"/>
          <w:szCs w:val="28"/>
        </w:rPr>
      </w:pPr>
      <w:r w:rsidRPr="00DF2556">
        <w:rPr>
          <w:sz w:val="28"/>
          <w:szCs w:val="28"/>
        </w:rPr>
        <w:t>официально зафиксированные достижения педагога в конкурсах и исследовательской работе;</w:t>
      </w:r>
    </w:p>
    <w:p w:rsidR="00F73DA2" w:rsidRPr="00DF2556" w:rsidRDefault="00F73DA2" w:rsidP="00F73DA2">
      <w:pPr>
        <w:pStyle w:val="ConsPlusNormal"/>
        <w:ind w:firstLine="540"/>
        <w:jc w:val="both"/>
        <w:rPr>
          <w:sz w:val="28"/>
          <w:szCs w:val="28"/>
        </w:rPr>
      </w:pPr>
      <w:r w:rsidRPr="00DF2556">
        <w:rPr>
          <w:sz w:val="28"/>
          <w:szCs w:val="28"/>
        </w:rPr>
        <w:t>организацию внеучебных мероприятий, в том числе социальных проектов;</w:t>
      </w:r>
    </w:p>
    <w:p w:rsidR="00F73DA2" w:rsidRPr="00DF2556" w:rsidRDefault="00F73DA2" w:rsidP="00F73DA2">
      <w:pPr>
        <w:pStyle w:val="ConsPlusNormal"/>
        <w:ind w:firstLine="540"/>
        <w:jc w:val="both"/>
        <w:rPr>
          <w:sz w:val="28"/>
          <w:szCs w:val="28"/>
        </w:rPr>
      </w:pPr>
      <w:r w:rsidRPr="00DF2556">
        <w:rPr>
          <w:sz w:val="28"/>
          <w:szCs w:val="28"/>
        </w:rPr>
        <w:t>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F73DA2" w:rsidRPr="00DF2556" w:rsidRDefault="00F73DA2" w:rsidP="00F73DA2">
      <w:pPr>
        <w:pStyle w:val="ConsPlusNormal"/>
        <w:ind w:firstLine="540"/>
        <w:jc w:val="both"/>
        <w:rPr>
          <w:sz w:val="28"/>
          <w:szCs w:val="28"/>
        </w:rPr>
      </w:pPr>
      <w:r w:rsidRPr="00DF2556">
        <w:rPr>
          <w:sz w:val="28"/>
          <w:szCs w:val="28"/>
        </w:rPr>
        <w:t>создание сетевых, инновационных программ, в том числе элективных курсов, в рамках профильного обучения, утвержденных внешними рецензентами;</w:t>
      </w:r>
    </w:p>
    <w:p w:rsidR="00F73DA2" w:rsidRPr="00DF2556" w:rsidRDefault="00F73DA2" w:rsidP="00F73DA2">
      <w:pPr>
        <w:pStyle w:val="ConsPlusNormal"/>
        <w:ind w:firstLine="540"/>
        <w:jc w:val="both"/>
        <w:rPr>
          <w:sz w:val="28"/>
          <w:szCs w:val="28"/>
        </w:rPr>
      </w:pPr>
      <w:r w:rsidRPr="00DF2556">
        <w:rPr>
          <w:sz w:val="28"/>
          <w:szCs w:val="28"/>
        </w:rPr>
        <w:t>авторские программы разного типа;</w:t>
      </w:r>
    </w:p>
    <w:p w:rsidR="00F73DA2" w:rsidRPr="00DF2556" w:rsidRDefault="00F73DA2" w:rsidP="00F73DA2">
      <w:pPr>
        <w:pStyle w:val="ConsPlusNormal"/>
        <w:ind w:firstLine="540"/>
        <w:jc w:val="both"/>
        <w:rPr>
          <w:sz w:val="28"/>
          <w:szCs w:val="28"/>
        </w:rPr>
      </w:pPr>
      <w:r w:rsidRPr="00DF2556">
        <w:rPr>
          <w:sz w:val="28"/>
          <w:szCs w:val="28"/>
        </w:rPr>
        <w:t>образцовое содержание кабинета;</w:t>
      </w:r>
    </w:p>
    <w:p w:rsidR="00F73DA2" w:rsidRPr="00DF2556" w:rsidRDefault="00F73DA2" w:rsidP="00F73DA2">
      <w:pPr>
        <w:pStyle w:val="ConsPlusNormal"/>
        <w:ind w:firstLine="540"/>
        <w:jc w:val="both"/>
        <w:rPr>
          <w:sz w:val="28"/>
          <w:szCs w:val="28"/>
        </w:rPr>
      </w:pPr>
      <w:r w:rsidRPr="00DF2556">
        <w:rPr>
          <w:sz w:val="28"/>
          <w:szCs w:val="28"/>
        </w:rPr>
        <w:t>высокий уровень организации и проведения итоговой и промежуточной аттестации учащихся;</w:t>
      </w:r>
    </w:p>
    <w:p w:rsidR="00F73DA2" w:rsidRPr="00DF2556" w:rsidRDefault="00F73DA2" w:rsidP="00F73DA2">
      <w:pPr>
        <w:pStyle w:val="ConsPlusNormal"/>
        <w:ind w:firstLine="540"/>
        <w:jc w:val="both"/>
        <w:rPr>
          <w:sz w:val="28"/>
          <w:szCs w:val="28"/>
        </w:rPr>
      </w:pPr>
      <w:r w:rsidRPr="00DF2556">
        <w:rPr>
          <w:sz w:val="28"/>
          <w:szCs w:val="28"/>
        </w:rPr>
        <w:t>высокий уровень организации и контроля (мониторинга) учебно-воспитательного процесса;</w:t>
      </w:r>
    </w:p>
    <w:p w:rsidR="00F73DA2" w:rsidRPr="00DF2556" w:rsidRDefault="00F73DA2" w:rsidP="00F73DA2">
      <w:pPr>
        <w:pStyle w:val="ConsPlusNormal"/>
        <w:ind w:firstLine="540"/>
        <w:jc w:val="both"/>
        <w:rPr>
          <w:sz w:val="28"/>
          <w:szCs w:val="28"/>
        </w:rPr>
      </w:pPr>
      <w:r w:rsidRPr="00DF2556">
        <w:rPr>
          <w:sz w:val="28"/>
          <w:szCs w:val="28"/>
        </w:rPr>
        <w:lastRenderedPageBreak/>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F73DA2" w:rsidRPr="00DF2556" w:rsidRDefault="00F73DA2" w:rsidP="00F73DA2">
      <w:pPr>
        <w:pStyle w:val="ConsPlusNormal"/>
        <w:ind w:firstLine="540"/>
        <w:jc w:val="both"/>
        <w:rPr>
          <w:sz w:val="28"/>
          <w:szCs w:val="28"/>
        </w:rPr>
      </w:pPr>
      <w:r w:rsidRPr="00DF2556">
        <w:rPr>
          <w:sz w:val="28"/>
          <w:szCs w:val="28"/>
        </w:rPr>
        <w:t>обеспечение выполнения требований пожарной и электробезопасности, охраны труда;</w:t>
      </w:r>
    </w:p>
    <w:p w:rsidR="00F73DA2" w:rsidRPr="00DF2556" w:rsidRDefault="00F73DA2" w:rsidP="00F73DA2">
      <w:pPr>
        <w:pStyle w:val="ConsPlusNormal"/>
        <w:ind w:firstLine="540"/>
        <w:jc w:val="both"/>
        <w:rPr>
          <w:sz w:val="28"/>
          <w:szCs w:val="28"/>
        </w:rPr>
      </w:pPr>
      <w:r w:rsidRPr="00DF2556">
        <w:rPr>
          <w:sz w:val="28"/>
          <w:szCs w:val="28"/>
        </w:rPr>
        <w:t>высокое качество подготовки и организации ремонтных работ;</w:t>
      </w:r>
    </w:p>
    <w:p w:rsidR="00F73DA2" w:rsidRPr="00DF2556" w:rsidRDefault="00F73DA2" w:rsidP="00F73DA2">
      <w:pPr>
        <w:pStyle w:val="ConsPlusNormal"/>
        <w:ind w:firstLine="540"/>
        <w:jc w:val="both"/>
        <w:rPr>
          <w:sz w:val="28"/>
          <w:szCs w:val="28"/>
        </w:rPr>
      </w:pPr>
      <w:r w:rsidRPr="00DF2556">
        <w:rPr>
          <w:sz w:val="28"/>
          <w:szCs w:val="28"/>
        </w:rPr>
        <w:t>своевременное обеспечение необходимым инвентарем образовательного процесса;</w:t>
      </w:r>
    </w:p>
    <w:p w:rsidR="00F73DA2" w:rsidRPr="00DF2556" w:rsidRDefault="00F73DA2" w:rsidP="00F73DA2">
      <w:pPr>
        <w:pStyle w:val="ConsPlusNormal"/>
        <w:ind w:firstLine="540"/>
        <w:jc w:val="both"/>
        <w:rPr>
          <w:sz w:val="28"/>
          <w:szCs w:val="28"/>
        </w:rPr>
      </w:pPr>
      <w:r w:rsidRPr="00DF2556">
        <w:rPr>
          <w:sz w:val="28"/>
          <w:szCs w:val="28"/>
        </w:rPr>
        <w:t>внедрение новых программ, положений, подготовка экономических расчетов;</w:t>
      </w:r>
    </w:p>
    <w:p w:rsidR="00F73DA2" w:rsidRPr="00DF2556" w:rsidRDefault="00F73DA2" w:rsidP="00F73DA2">
      <w:pPr>
        <w:pStyle w:val="ConsPlusNormal"/>
        <w:ind w:firstLine="540"/>
        <w:jc w:val="both"/>
        <w:rPr>
          <w:sz w:val="28"/>
          <w:szCs w:val="28"/>
        </w:rPr>
      </w:pPr>
      <w:r w:rsidRPr="00DF2556">
        <w:rPr>
          <w:sz w:val="28"/>
          <w:szCs w:val="28"/>
        </w:rPr>
        <w:t>качественное ведение документации на основании актов внешнего контроля;</w:t>
      </w:r>
    </w:p>
    <w:p w:rsidR="00F73DA2" w:rsidRPr="00DF2556" w:rsidRDefault="00F73DA2" w:rsidP="00F73DA2">
      <w:pPr>
        <w:pStyle w:val="ConsPlusNormal"/>
        <w:ind w:firstLine="540"/>
        <w:jc w:val="both"/>
        <w:rPr>
          <w:sz w:val="28"/>
          <w:szCs w:val="28"/>
        </w:rPr>
      </w:pPr>
      <w:r w:rsidRPr="00DF2556">
        <w:rPr>
          <w:sz w:val="28"/>
          <w:szCs w:val="28"/>
        </w:rPr>
        <w:t>отсутствие жалоб со стороны работников.</w:t>
      </w:r>
    </w:p>
    <w:p w:rsidR="00F73DA2" w:rsidRPr="00DF2556" w:rsidRDefault="00F73DA2" w:rsidP="00F73DA2">
      <w:pPr>
        <w:pStyle w:val="ConsPlusNormal"/>
        <w:ind w:firstLine="540"/>
        <w:jc w:val="both"/>
        <w:rPr>
          <w:sz w:val="28"/>
          <w:szCs w:val="28"/>
        </w:rPr>
      </w:pPr>
      <w:r w:rsidRPr="00DF2556">
        <w:rPr>
          <w:sz w:val="28"/>
          <w:szCs w:val="28"/>
        </w:rPr>
        <w:t>5.6. Работники учреждений премируются:</w:t>
      </w:r>
    </w:p>
    <w:p w:rsidR="00F73DA2" w:rsidRPr="00DF2556" w:rsidRDefault="00F73DA2" w:rsidP="00F73DA2">
      <w:pPr>
        <w:pStyle w:val="ConsPlusNormal"/>
        <w:ind w:firstLine="540"/>
        <w:jc w:val="both"/>
        <w:rPr>
          <w:sz w:val="28"/>
          <w:szCs w:val="28"/>
        </w:rPr>
      </w:pPr>
      <w:r w:rsidRPr="00DF2556">
        <w:rPr>
          <w:sz w:val="28"/>
          <w:szCs w:val="28"/>
        </w:rPr>
        <w:t>а) в случае поощрения:</w:t>
      </w:r>
    </w:p>
    <w:p w:rsidR="00F73DA2" w:rsidRPr="00DF2556" w:rsidRDefault="00F73DA2" w:rsidP="00F73DA2">
      <w:pPr>
        <w:pStyle w:val="ConsPlusNormal"/>
        <w:ind w:firstLine="540"/>
        <w:jc w:val="both"/>
        <w:rPr>
          <w:sz w:val="28"/>
          <w:szCs w:val="28"/>
        </w:rPr>
      </w:pPr>
      <w:r w:rsidRPr="00DF2556">
        <w:rPr>
          <w:sz w:val="28"/>
          <w:szCs w:val="28"/>
        </w:rPr>
        <w:t>Правительством Республики Дагестан - в размере 10000 рублей;</w:t>
      </w:r>
    </w:p>
    <w:p w:rsidR="00F73DA2" w:rsidRPr="00DF2556" w:rsidRDefault="00F73DA2" w:rsidP="00F73DA2">
      <w:pPr>
        <w:pStyle w:val="ConsPlusNormal"/>
        <w:ind w:firstLine="540"/>
        <w:jc w:val="both"/>
        <w:rPr>
          <w:sz w:val="28"/>
          <w:szCs w:val="28"/>
        </w:rPr>
      </w:pPr>
      <w:r w:rsidRPr="00DF2556">
        <w:rPr>
          <w:sz w:val="28"/>
          <w:szCs w:val="28"/>
        </w:rPr>
        <w:t>Главой Республики Дагестан - в размере 15000 рублей;</w:t>
      </w:r>
    </w:p>
    <w:p w:rsidR="00F73DA2" w:rsidRPr="00DF2556" w:rsidRDefault="00F73DA2" w:rsidP="00F73DA2">
      <w:pPr>
        <w:pStyle w:val="ConsPlusNormal"/>
        <w:ind w:firstLine="540"/>
        <w:jc w:val="both"/>
        <w:rPr>
          <w:sz w:val="28"/>
          <w:szCs w:val="28"/>
        </w:rPr>
      </w:pPr>
      <w:r w:rsidRPr="00DF2556">
        <w:rPr>
          <w:sz w:val="28"/>
          <w:szCs w:val="28"/>
        </w:rPr>
        <w:t>Правительством Российской Федерации - в размере 15000 рублей;</w:t>
      </w:r>
    </w:p>
    <w:p w:rsidR="00F73DA2" w:rsidRPr="00DF2556" w:rsidRDefault="00F73DA2" w:rsidP="00F73DA2">
      <w:pPr>
        <w:pStyle w:val="ConsPlusNormal"/>
        <w:ind w:firstLine="540"/>
        <w:jc w:val="both"/>
        <w:rPr>
          <w:sz w:val="28"/>
          <w:szCs w:val="28"/>
        </w:rPr>
      </w:pPr>
      <w:r w:rsidRPr="00DF2556">
        <w:rPr>
          <w:sz w:val="28"/>
          <w:szCs w:val="28"/>
        </w:rPr>
        <w:t>Президентом Российской Федерации - в размере 20000 рублей;</w:t>
      </w:r>
    </w:p>
    <w:p w:rsidR="00F73DA2" w:rsidRPr="00DF2556" w:rsidRDefault="00F73DA2" w:rsidP="00F73DA2">
      <w:pPr>
        <w:pStyle w:val="ConsPlusNormal"/>
        <w:ind w:firstLine="540"/>
        <w:jc w:val="both"/>
        <w:rPr>
          <w:sz w:val="28"/>
          <w:szCs w:val="28"/>
        </w:rPr>
      </w:pPr>
      <w:r w:rsidRPr="00DF2556">
        <w:rPr>
          <w:sz w:val="28"/>
          <w:szCs w:val="28"/>
        </w:rPr>
        <w:t>б) при награждении:</w:t>
      </w:r>
    </w:p>
    <w:p w:rsidR="00F73DA2" w:rsidRPr="00DF2556" w:rsidRDefault="00F73DA2" w:rsidP="00F73DA2">
      <w:pPr>
        <w:pStyle w:val="ConsPlusNormal"/>
        <w:ind w:firstLine="540"/>
        <w:jc w:val="both"/>
        <w:rPr>
          <w:sz w:val="28"/>
          <w:szCs w:val="28"/>
        </w:rPr>
      </w:pPr>
      <w:r w:rsidRPr="00DF2556">
        <w:rPr>
          <w:sz w:val="28"/>
          <w:szCs w:val="28"/>
        </w:rPr>
        <w:t>орденами и медалями Российской Федерации - в размере 20000 рублей;</w:t>
      </w:r>
    </w:p>
    <w:p w:rsidR="00F73DA2" w:rsidRPr="00DF2556" w:rsidRDefault="00F73DA2" w:rsidP="00F73DA2">
      <w:pPr>
        <w:pStyle w:val="ConsPlusNormal"/>
        <w:ind w:firstLine="540"/>
        <w:jc w:val="both"/>
        <w:rPr>
          <w:sz w:val="28"/>
          <w:szCs w:val="28"/>
        </w:rPr>
      </w:pPr>
      <w:r w:rsidRPr="00DF2556">
        <w:rPr>
          <w:sz w:val="28"/>
          <w:szCs w:val="28"/>
        </w:rPr>
        <w:t>ведомственными наградами:</w:t>
      </w:r>
    </w:p>
    <w:p w:rsidR="00F73DA2" w:rsidRPr="00DF2556" w:rsidRDefault="00F73DA2" w:rsidP="00F73DA2">
      <w:pPr>
        <w:pStyle w:val="ConsPlusNormal"/>
        <w:ind w:firstLine="540"/>
        <w:jc w:val="both"/>
        <w:rPr>
          <w:sz w:val="28"/>
          <w:szCs w:val="28"/>
        </w:rPr>
      </w:pPr>
      <w:r w:rsidRPr="00DF2556">
        <w:rPr>
          <w:sz w:val="28"/>
          <w:szCs w:val="28"/>
        </w:rPr>
        <w:t>Почетной грамотой Министерства образования и науки Российской Федерации (нагрудным знаком) - в размере 10000 рублей;</w:t>
      </w:r>
    </w:p>
    <w:p w:rsidR="00F73DA2" w:rsidRPr="00DF2556" w:rsidRDefault="00F73DA2" w:rsidP="00F73DA2">
      <w:pPr>
        <w:pStyle w:val="ConsPlusNormal"/>
        <w:ind w:firstLine="540"/>
        <w:jc w:val="both"/>
        <w:rPr>
          <w:sz w:val="28"/>
          <w:szCs w:val="28"/>
        </w:rPr>
      </w:pPr>
      <w:r w:rsidRPr="00DF2556">
        <w:rPr>
          <w:sz w:val="28"/>
          <w:szCs w:val="28"/>
        </w:rPr>
        <w:t>Почетной грамотой Министерства образования и науки Республики Дагестан - в размере 5000 рублей.</w:t>
      </w:r>
    </w:p>
    <w:p w:rsidR="00F73DA2" w:rsidRPr="00DF2556" w:rsidRDefault="00F73DA2" w:rsidP="00F73DA2">
      <w:pPr>
        <w:pStyle w:val="ConsPlusNormal"/>
        <w:ind w:firstLine="540"/>
        <w:jc w:val="both"/>
        <w:rPr>
          <w:sz w:val="28"/>
          <w:szCs w:val="28"/>
        </w:rPr>
      </w:pPr>
      <w:r w:rsidRPr="00DF2556">
        <w:rPr>
          <w:sz w:val="28"/>
          <w:szCs w:val="28"/>
        </w:rPr>
        <w:t>5.7. 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утверждается приказом Министерств</w:t>
      </w:r>
      <w:r>
        <w:rPr>
          <w:sz w:val="28"/>
          <w:szCs w:val="28"/>
        </w:rPr>
        <w:t>ом</w:t>
      </w:r>
      <w:r w:rsidRPr="00DF2556">
        <w:rPr>
          <w:sz w:val="28"/>
          <w:szCs w:val="28"/>
        </w:rPr>
        <w:t xml:space="preserve"> сельского хозяйства и продовольствия Республики Дагестан.</w:t>
      </w:r>
    </w:p>
    <w:p w:rsidR="00F73DA2" w:rsidRPr="00DF2556" w:rsidRDefault="00F73DA2" w:rsidP="00F73DA2">
      <w:pPr>
        <w:pStyle w:val="ConsPlusNormal"/>
        <w:ind w:firstLine="540"/>
        <w:jc w:val="both"/>
        <w:rPr>
          <w:sz w:val="28"/>
          <w:szCs w:val="28"/>
        </w:rPr>
      </w:pPr>
      <w:r w:rsidRPr="00DF2556">
        <w:rPr>
          <w:sz w:val="28"/>
          <w:szCs w:val="28"/>
        </w:rPr>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F73DA2" w:rsidRPr="00DF2556" w:rsidRDefault="00F73DA2" w:rsidP="00F73DA2">
      <w:pPr>
        <w:pStyle w:val="ConsPlusNormal"/>
        <w:ind w:firstLine="540"/>
        <w:jc w:val="both"/>
        <w:rPr>
          <w:sz w:val="28"/>
          <w:szCs w:val="28"/>
        </w:rPr>
      </w:pPr>
      <w:r w:rsidRPr="00DF2556">
        <w:rPr>
          <w:sz w:val="28"/>
          <w:szCs w:val="28"/>
        </w:rPr>
        <w:t>Средства на оплату труда, формируемые за счет бюджетных ассигнований республиканского бюджета Республики Дагестан, могут направляться учреждением на выплаты стимулирующего характера. При этом объем средств на указанные выплаты рассчитывается от общего фонда оплаты труда с учетом повышающих коэффициентов и компенсационных выплат и должен составлять:</w:t>
      </w:r>
    </w:p>
    <w:p w:rsidR="00F73DA2" w:rsidRPr="00DF2556" w:rsidRDefault="00F73DA2" w:rsidP="00F73DA2">
      <w:pPr>
        <w:pStyle w:val="ConsPlusNormal"/>
        <w:ind w:firstLine="540"/>
        <w:jc w:val="both"/>
        <w:rPr>
          <w:sz w:val="28"/>
          <w:szCs w:val="28"/>
        </w:rPr>
      </w:pPr>
      <w:r w:rsidRPr="00DF2556">
        <w:rPr>
          <w:sz w:val="28"/>
          <w:szCs w:val="28"/>
        </w:rPr>
        <w:t xml:space="preserve">для преподавателей и мастеров производственного обучения </w:t>
      </w:r>
      <w:r w:rsidRPr="00DF2556">
        <w:rPr>
          <w:sz w:val="28"/>
          <w:szCs w:val="28"/>
        </w:rPr>
        <w:lastRenderedPageBreak/>
        <w:t>образовательных учреждений профессионального образования - не менее 5 процентов;</w:t>
      </w:r>
    </w:p>
    <w:p w:rsidR="00F73DA2" w:rsidRPr="00DF2556" w:rsidRDefault="00F73DA2" w:rsidP="00F73DA2">
      <w:pPr>
        <w:pStyle w:val="ConsPlusNormal"/>
        <w:ind w:firstLine="540"/>
        <w:jc w:val="both"/>
        <w:rPr>
          <w:sz w:val="28"/>
          <w:szCs w:val="28"/>
        </w:rPr>
      </w:pPr>
      <w:r w:rsidRPr="00DF2556">
        <w:rPr>
          <w:sz w:val="28"/>
          <w:szCs w:val="28"/>
        </w:rPr>
        <w:t>для лиц, занимающих другие должности, не менее 5 процентов.</w:t>
      </w:r>
    </w:p>
    <w:p w:rsidR="00F73DA2" w:rsidRPr="00DF2556" w:rsidRDefault="00F73DA2" w:rsidP="00F73DA2">
      <w:pPr>
        <w:pStyle w:val="ConsPlusNormal"/>
        <w:jc w:val="both"/>
        <w:rPr>
          <w:sz w:val="28"/>
          <w:szCs w:val="28"/>
        </w:rPr>
      </w:pPr>
    </w:p>
    <w:p w:rsidR="00F73DA2" w:rsidRPr="00DF2556" w:rsidRDefault="00F73DA2" w:rsidP="00F73DA2">
      <w:pPr>
        <w:pStyle w:val="ConsPlusTitle"/>
        <w:jc w:val="center"/>
        <w:outlineLvl w:val="1"/>
        <w:rPr>
          <w:rFonts w:ascii="Times New Roman" w:hAnsi="Times New Roman" w:cs="Times New Roman"/>
          <w:sz w:val="28"/>
          <w:szCs w:val="28"/>
        </w:rPr>
      </w:pPr>
      <w:r w:rsidRPr="00DF2556">
        <w:rPr>
          <w:rFonts w:ascii="Times New Roman" w:hAnsi="Times New Roman" w:cs="Times New Roman"/>
          <w:sz w:val="28"/>
          <w:szCs w:val="28"/>
        </w:rPr>
        <w:t>6. Другие вопросы оплаты труда</w:t>
      </w:r>
    </w:p>
    <w:p w:rsidR="00F73DA2" w:rsidRPr="00DF2556" w:rsidRDefault="00F73DA2" w:rsidP="00F73DA2">
      <w:pPr>
        <w:pStyle w:val="ConsPlusNormal"/>
        <w:jc w:val="both"/>
        <w:rPr>
          <w:sz w:val="28"/>
          <w:szCs w:val="28"/>
        </w:rPr>
      </w:pPr>
    </w:p>
    <w:p w:rsidR="00F73DA2" w:rsidRPr="00DF2556" w:rsidRDefault="00F73DA2" w:rsidP="00F73DA2">
      <w:pPr>
        <w:pStyle w:val="ConsPlusNormal"/>
        <w:ind w:firstLine="540"/>
        <w:jc w:val="both"/>
        <w:rPr>
          <w:sz w:val="28"/>
          <w:szCs w:val="28"/>
        </w:rPr>
      </w:pPr>
      <w:r w:rsidRPr="00DF2556">
        <w:rPr>
          <w:sz w:val="28"/>
          <w:szCs w:val="28"/>
        </w:rPr>
        <w:t>Работникам учреждений при наличии экономии фонда оплаты труда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F73DA2" w:rsidRPr="00DF2556" w:rsidRDefault="00F73DA2" w:rsidP="00F73DA2">
      <w:pPr>
        <w:pStyle w:val="ConsPlusNormal"/>
        <w:ind w:left="540"/>
        <w:jc w:val="both"/>
        <w:rPr>
          <w:sz w:val="28"/>
          <w:szCs w:val="28"/>
        </w:rPr>
      </w:pPr>
      <w:r w:rsidRPr="00DF2556">
        <w:rPr>
          <w:sz w:val="28"/>
          <w:szCs w:val="28"/>
        </w:rPr>
        <w:t>Выплата материальной помощи производится:</w:t>
      </w:r>
    </w:p>
    <w:p w:rsidR="00F73DA2" w:rsidRPr="00DF2556" w:rsidRDefault="00F73DA2" w:rsidP="00F73DA2">
      <w:pPr>
        <w:pStyle w:val="ConsPlusNormal"/>
        <w:ind w:left="540"/>
        <w:jc w:val="both"/>
        <w:rPr>
          <w:sz w:val="28"/>
          <w:szCs w:val="28"/>
        </w:rPr>
      </w:pPr>
      <w:r w:rsidRPr="00DF2556">
        <w:rPr>
          <w:sz w:val="28"/>
          <w:szCs w:val="28"/>
        </w:rPr>
        <w:t>работникам - на основании приказа учреждения;</w:t>
      </w:r>
    </w:p>
    <w:p w:rsidR="00F73DA2" w:rsidRPr="00DF2556" w:rsidRDefault="00F73DA2" w:rsidP="00F73DA2">
      <w:pPr>
        <w:pStyle w:val="ConsPlusNormal"/>
        <w:ind w:firstLine="540"/>
        <w:jc w:val="both"/>
        <w:rPr>
          <w:sz w:val="28"/>
          <w:szCs w:val="28"/>
        </w:rPr>
      </w:pPr>
      <w:r w:rsidRPr="00DF2556">
        <w:rPr>
          <w:sz w:val="28"/>
          <w:szCs w:val="28"/>
        </w:rPr>
        <w:t>директорам учреждений - на основании приказа Министерства сельского хозяйства и продовольствия Республики Дагестан.</w:t>
      </w:r>
    </w:p>
    <w:p w:rsidR="00F73DA2" w:rsidRPr="00DF2556" w:rsidRDefault="00F73DA2" w:rsidP="00F73DA2">
      <w:pPr>
        <w:pStyle w:val="ConsPlusNormal"/>
        <w:ind w:firstLine="540"/>
        <w:jc w:val="both"/>
        <w:rPr>
          <w:sz w:val="28"/>
          <w:szCs w:val="28"/>
        </w:rPr>
      </w:pPr>
      <w:r w:rsidRPr="00DF2556">
        <w:rPr>
          <w:sz w:val="28"/>
          <w:szCs w:val="28"/>
        </w:rP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rsidR="00F73DA2" w:rsidRPr="00DF2556" w:rsidRDefault="00F73DA2" w:rsidP="00F73DA2">
      <w:pPr>
        <w:pStyle w:val="ConsPlusNormal"/>
        <w:jc w:val="both"/>
        <w:rPr>
          <w:sz w:val="28"/>
          <w:szCs w:val="28"/>
        </w:rPr>
      </w:pPr>
    </w:p>
    <w:p w:rsidR="00F73DA2" w:rsidRPr="00E83B6D" w:rsidRDefault="00F73DA2" w:rsidP="006303FA">
      <w:pPr>
        <w:spacing w:line="276" w:lineRule="auto"/>
        <w:rPr>
          <w:rFonts w:ascii="Times New Roman" w:hAnsi="Times New Roman" w:cs="Times New Roman"/>
          <w:b/>
          <w:sz w:val="28"/>
          <w:szCs w:val="28"/>
        </w:rPr>
      </w:pPr>
      <w:bookmarkStart w:id="3" w:name="_GoBack"/>
      <w:bookmarkEnd w:id="3"/>
    </w:p>
    <w:sectPr w:rsidR="00F73DA2" w:rsidRPr="00E83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46"/>
    <w:rsid w:val="00114A46"/>
    <w:rsid w:val="00196AAD"/>
    <w:rsid w:val="001E6025"/>
    <w:rsid w:val="00345E6F"/>
    <w:rsid w:val="00354D92"/>
    <w:rsid w:val="003F3935"/>
    <w:rsid w:val="006303FA"/>
    <w:rsid w:val="0070406F"/>
    <w:rsid w:val="00AC5A41"/>
    <w:rsid w:val="00BC7311"/>
    <w:rsid w:val="00BD24E8"/>
    <w:rsid w:val="00CA6853"/>
    <w:rsid w:val="00CF13D4"/>
    <w:rsid w:val="00E24874"/>
    <w:rsid w:val="00E83B6D"/>
    <w:rsid w:val="00F53C69"/>
    <w:rsid w:val="00F73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243B"/>
  <w15:chartTrackingRefBased/>
  <w15:docId w15:val="{C557AFB4-0DA0-4F05-89EE-3D4E7EEC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3C69"/>
    <w:rPr>
      <w:color w:val="0563C1" w:themeColor="hyperlink"/>
      <w:u w:val="single"/>
    </w:rPr>
  </w:style>
  <w:style w:type="paragraph" w:customStyle="1" w:styleId="ConsPlusNormal">
    <w:name w:val="ConsPlusNormal"/>
    <w:rsid w:val="00F73D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73DA2"/>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555&amp;date=24.06.2023&amp;dst=101008&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9555&amp;date=24.06.2023&amp;dst=709&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49555&amp;date=24.06.2023&amp;dst=709&amp;field=134" TargetMode="External"/><Relationship Id="rId11" Type="http://schemas.openxmlformats.org/officeDocument/2006/relationships/theme" Target="theme/theme1.xml"/><Relationship Id="rId5" Type="http://schemas.openxmlformats.org/officeDocument/2006/relationships/hyperlink" Target="https://login.consultant.ru/link/?req=doc&amp;base=LAW&amp;n=449555&amp;date=24.06.2023&amp;dst=709&amp;field=134" TargetMode="External"/><Relationship Id="rId10" Type="http://schemas.openxmlformats.org/officeDocument/2006/relationships/fontTable" Target="fontTable.xml"/><Relationship Id="rId4" Type="http://schemas.openxmlformats.org/officeDocument/2006/relationships/hyperlink" Target="http://www.pravo.gov.ru" TargetMode="External"/><Relationship Id="rId9" Type="http://schemas.openxmlformats.org/officeDocument/2006/relationships/hyperlink" Target="https://login.consultant.ru/link/?req=doc&amp;base=LAW&amp;n=449555&amp;date=24.06.2023&amp;dst=71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19</Pages>
  <Words>5638</Words>
  <Characters>32138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Patya</dc:creator>
  <cp:keywords/>
  <dc:description/>
  <cp:lastModifiedBy>Пользователь Windows</cp:lastModifiedBy>
  <cp:revision>14</cp:revision>
  <cp:lastPrinted>2023-06-23T12:29:00Z</cp:lastPrinted>
  <dcterms:created xsi:type="dcterms:W3CDTF">2023-06-23T06:59:00Z</dcterms:created>
  <dcterms:modified xsi:type="dcterms:W3CDTF">2023-07-10T13:56:00Z</dcterms:modified>
</cp:coreProperties>
</file>